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0"/>
        <w:ind w:left="4120" w:right="4679" w:firstLine="0"/>
        <w:jc w:val="center"/>
        <w:rPr>
          <w:sz w:val="44"/>
        </w:rPr>
      </w:pPr>
      <w:r>
        <w:rPr>
          <w:sz w:val="44"/>
        </w:rPr>
        <w:t>短视频广告委托制作合同</w:t>
      </w:r>
    </w:p>
    <w:p>
      <w:pPr>
        <w:pStyle w:val="BodyText"/>
        <w:rPr>
          <w:sz w:val="20"/>
        </w:rPr>
      </w:pPr>
    </w:p>
    <w:p>
      <w:pPr>
        <w:pStyle w:val="BodyText"/>
        <w:rPr>
          <w:sz w:val="20"/>
        </w:rPr>
      </w:pPr>
    </w:p>
    <w:p>
      <w:pPr>
        <w:pStyle w:val="BodyText"/>
        <w:spacing w:before="8"/>
        <w:rPr>
          <w:sz w:val="27"/>
        </w:rPr>
      </w:pPr>
    </w:p>
    <w:p>
      <w:pPr>
        <w:pStyle w:val="BodyText"/>
        <w:spacing w:line="525" w:lineRule="auto" w:before="50"/>
        <w:ind w:left="120" w:right="10319"/>
      </w:pPr>
      <w:r>
        <w:rPr/>
        <w:t>甲方（委托方）： </w:t>
      </w:r>
      <w:r>
        <w:rPr>
          <w:spacing w:val="-3"/>
        </w:rPr>
        <w:t>统一社会信用代码： </w:t>
      </w:r>
      <w:r>
        <w:rPr/>
        <w:t>法定代表人：</w:t>
      </w:r>
    </w:p>
    <w:p>
      <w:pPr>
        <w:pStyle w:val="BodyText"/>
        <w:spacing w:line="530" w:lineRule="auto"/>
        <w:ind w:left="120" w:right="10039"/>
      </w:pPr>
      <w:r>
        <w:rPr>
          <w:spacing w:val="26"/>
        </w:rPr>
        <w:t>联系人</w:t>
      </w:r>
      <w:r>
        <w:rPr>
          <w:rFonts w:ascii="Arial" w:eastAsia="Arial"/>
        </w:rPr>
        <w:t>/</w:t>
      </w:r>
      <w:r>
        <w:rPr>
          <w:rFonts w:ascii="Arial" w:eastAsia="Arial"/>
          <w:spacing w:val="-1"/>
        </w:rPr>
        <w:t> </w:t>
      </w:r>
      <w:r>
        <w:rPr>
          <w:spacing w:val="-4"/>
        </w:rPr>
        <w:t>合同经办人： </w:t>
      </w:r>
      <w:r>
        <w:rPr/>
        <w:t>联系方式：</w:t>
      </w:r>
    </w:p>
    <w:p>
      <w:pPr>
        <w:pStyle w:val="BodyText"/>
        <w:spacing w:line="423" w:lineRule="exact"/>
        <w:ind w:left="120"/>
      </w:pPr>
      <w:r>
        <w:rPr/>
        <w:t>联系地址：</w:t>
      </w:r>
    </w:p>
    <w:p>
      <w:pPr>
        <w:pStyle w:val="BodyText"/>
        <w:rPr>
          <w:sz w:val="40"/>
        </w:rPr>
      </w:pPr>
    </w:p>
    <w:p>
      <w:pPr>
        <w:pStyle w:val="BodyText"/>
        <w:rPr>
          <w:sz w:val="40"/>
        </w:rPr>
      </w:pPr>
    </w:p>
    <w:p>
      <w:pPr>
        <w:pStyle w:val="BodyText"/>
        <w:spacing w:before="10"/>
        <w:rPr>
          <w:sz w:val="40"/>
        </w:rPr>
      </w:pPr>
    </w:p>
    <w:p>
      <w:pPr>
        <w:pStyle w:val="BodyText"/>
        <w:ind w:left="120"/>
      </w:pPr>
      <w:r>
        <w:rPr/>
        <w:t>乙方（制作方）：</w:t>
      </w:r>
    </w:p>
    <w:p>
      <w:pPr>
        <w:pStyle w:val="BodyText"/>
        <w:spacing w:before="1"/>
        <w:rPr>
          <w:sz w:val="42"/>
        </w:rPr>
      </w:pPr>
    </w:p>
    <w:p>
      <w:pPr>
        <w:pStyle w:val="BodyText"/>
        <w:spacing w:line="530" w:lineRule="auto"/>
        <w:ind w:left="120" w:right="7759"/>
      </w:pPr>
      <w:r>
        <w:rPr/>
        <w:t>统一社会信用代码 </w:t>
      </w:r>
      <w:r>
        <w:rPr>
          <w:rFonts w:ascii="Arial" w:eastAsia="Arial"/>
        </w:rPr>
        <w:t>/ </w:t>
      </w:r>
      <w:r>
        <w:rPr/>
        <w:t>居民身份证号： 住所地：</w:t>
      </w:r>
    </w:p>
    <w:p>
      <w:pPr>
        <w:pStyle w:val="BodyText"/>
        <w:spacing w:line="443" w:lineRule="exact"/>
        <w:ind w:left="120"/>
      </w:pPr>
      <w:r>
        <w:rPr/>
        <w:t>法定代表人：</w:t>
      </w:r>
    </w:p>
    <w:p>
      <w:pPr>
        <w:pStyle w:val="BodyText"/>
        <w:rPr>
          <w:sz w:val="42"/>
        </w:rPr>
      </w:pPr>
    </w:p>
    <w:p>
      <w:pPr>
        <w:pStyle w:val="BodyText"/>
        <w:spacing w:line="520" w:lineRule="auto" w:before="1"/>
        <w:ind w:left="120" w:right="10039"/>
      </w:pPr>
      <w:r>
        <w:rPr>
          <w:spacing w:val="26"/>
        </w:rPr>
        <w:t>联系人</w:t>
      </w:r>
      <w:r>
        <w:rPr>
          <w:rFonts w:ascii="Arial" w:eastAsia="Arial"/>
        </w:rPr>
        <w:t>/</w:t>
      </w:r>
      <w:r>
        <w:rPr>
          <w:rFonts w:ascii="Arial" w:eastAsia="Arial"/>
          <w:spacing w:val="-1"/>
        </w:rPr>
        <w:t> </w:t>
      </w:r>
      <w:r>
        <w:rPr>
          <w:spacing w:val="-4"/>
        </w:rPr>
        <w:t>合同经办人： </w:t>
      </w:r>
      <w:r>
        <w:rPr/>
        <w:t>联系方式：</w:t>
      </w:r>
    </w:p>
    <w:p>
      <w:pPr>
        <w:pStyle w:val="BodyText"/>
        <w:spacing w:line="459" w:lineRule="exact"/>
        <w:ind w:left="120"/>
      </w:pPr>
      <w:r>
        <w:rPr/>
        <w:t>联系地址：</w:t>
      </w:r>
    </w:p>
    <w:p>
      <w:pPr>
        <w:pStyle w:val="BodyText"/>
        <w:rPr>
          <w:sz w:val="40"/>
        </w:rPr>
      </w:pPr>
    </w:p>
    <w:p>
      <w:pPr>
        <w:pStyle w:val="BodyText"/>
        <w:rPr>
          <w:sz w:val="40"/>
        </w:rPr>
      </w:pPr>
    </w:p>
    <w:p>
      <w:pPr>
        <w:pStyle w:val="BodyText"/>
        <w:spacing w:before="8"/>
        <w:rPr>
          <w:sz w:val="41"/>
        </w:rPr>
      </w:pPr>
    </w:p>
    <w:p>
      <w:pPr>
        <w:pStyle w:val="BodyText"/>
        <w:ind w:left="120"/>
      </w:pPr>
      <w:r>
        <w:rPr/>
        <w:t>鉴于：</w:t>
      </w:r>
    </w:p>
    <w:p>
      <w:pPr>
        <w:pStyle w:val="BodyText"/>
        <w:rPr>
          <w:sz w:val="42"/>
        </w:rPr>
      </w:pPr>
    </w:p>
    <w:p>
      <w:pPr>
        <w:pStyle w:val="BodyText"/>
        <w:tabs>
          <w:tab w:pos="12879" w:val="left" w:leader="none"/>
        </w:tabs>
        <w:spacing w:line="520" w:lineRule="auto" w:before="1"/>
        <w:ind w:left="120" w:right="439"/>
      </w:pPr>
      <w:r>
        <w:rPr/>
        <w:t>甲乙双方根据《中华人民共和国合同法》及相关法律法规的规定，就【</w:t>
        <w:tab/>
      </w:r>
      <w:r>
        <w:rPr>
          <w:spacing w:val="-18"/>
        </w:rPr>
        <w:t>】</w:t>
      </w:r>
      <w:r>
        <w:rPr/>
        <w:t>广告视频的委托制作事项达成一致并签订本广告视频制作合同，以资共同遵守</w:t>
      </w:r>
    </w:p>
    <w:p>
      <w:pPr>
        <w:pStyle w:val="BodyText"/>
        <w:spacing w:line="459" w:lineRule="exact"/>
        <w:ind w:left="120"/>
      </w:pPr>
      <w:r>
        <w:rPr/>
        <w:t>执行。</w:t>
      </w:r>
    </w:p>
    <w:p>
      <w:pPr>
        <w:spacing w:after="0" w:line="459" w:lineRule="exact"/>
        <w:sectPr>
          <w:footerReference w:type="default" r:id="rId5"/>
          <w:type w:val="continuous"/>
          <w:pgSz w:w="19120" w:h="27060"/>
          <w:pgMar w:footer="2035" w:top="2560" w:bottom="2220" w:left="2760" w:right="2680"/>
          <w:pgNumType w:start="1"/>
        </w:sectPr>
      </w:pPr>
    </w:p>
    <w:p>
      <w:pPr>
        <w:pStyle w:val="BodyText"/>
        <w:spacing w:before="20"/>
        <w:ind w:left="120"/>
      </w:pPr>
      <w:r>
        <w:rPr/>
        <w:t>一、委托制作内容</w:t>
      </w:r>
    </w:p>
    <w:p>
      <w:pPr>
        <w:pStyle w:val="BodyText"/>
        <w:rPr>
          <w:sz w:val="42"/>
        </w:rPr>
      </w:pPr>
    </w:p>
    <w:p>
      <w:pPr>
        <w:pStyle w:val="BodyText"/>
        <w:ind w:left="120"/>
      </w:pPr>
      <w:r>
        <w:rPr/>
        <w:drawing>
          <wp:anchor distT="0" distB="0" distL="0" distR="0" allowOverlap="1" layoutInCell="1" locked="0" behindDoc="1" simplePos="0" relativeHeight="251370496">
            <wp:simplePos x="0" y="0"/>
            <wp:positionH relativeFrom="page">
              <wp:posOffset>3419999</wp:posOffset>
            </wp:positionH>
            <wp:positionV relativeFrom="paragraph">
              <wp:posOffset>292400</wp:posOffset>
            </wp:positionV>
            <wp:extent cx="6561333" cy="1209666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561333" cy="12096666"/>
                    </a:xfrm>
                    <a:prstGeom prst="rect">
                      <a:avLst/>
                    </a:prstGeom>
                  </pic:spPr>
                </pic:pic>
              </a:graphicData>
            </a:graphic>
          </wp:anchor>
        </w:drawing>
      </w:r>
      <w:r>
        <w:rPr>
          <w:rFonts w:ascii="Arial" w:eastAsia="Arial"/>
          <w:spacing w:val="-21"/>
        </w:rPr>
        <w:t>1</w:t>
      </w:r>
      <w:r>
        <w:rPr/>
        <w:t>、广告视频名称：</w:t>
      </w:r>
    </w:p>
    <w:p>
      <w:pPr>
        <w:pStyle w:val="BodyText"/>
        <w:spacing w:before="1"/>
        <w:rPr>
          <w:sz w:val="42"/>
        </w:rPr>
      </w:pPr>
    </w:p>
    <w:p>
      <w:pPr>
        <w:pStyle w:val="BodyText"/>
        <w:ind w:left="120"/>
      </w:pPr>
      <w:r>
        <w:rPr>
          <w:rFonts w:ascii="Arial" w:eastAsia="Arial"/>
        </w:rPr>
        <w:t>2</w:t>
      </w:r>
      <w:r>
        <w:rPr/>
        <w:t>、广告代言人 </w:t>
      </w:r>
      <w:r>
        <w:rPr>
          <w:rFonts w:ascii="Arial" w:eastAsia="Arial"/>
        </w:rPr>
        <w:t>/ </w:t>
      </w:r>
      <w:r>
        <w:rPr/>
        <w:t>广告演员：</w:t>
      </w:r>
    </w:p>
    <w:p>
      <w:pPr>
        <w:pStyle w:val="BodyText"/>
        <w:rPr>
          <w:sz w:val="42"/>
        </w:rPr>
      </w:pPr>
    </w:p>
    <w:p>
      <w:pPr>
        <w:pStyle w:val="BodyText"/>
        <w:spacing w:before="1"/>
        <w:ind w:left="120"/>
      </w:pPr>
      <w:r>
        <w:rPr>
          <w:rFonts w:ascii="Arial" w:eastAsia="Arial"/>
          <w:spacing w:val="-21"/>
        </w:rPr>
        <w:t>3</w:t>
      </w:r>
      <w:r>
        <w:rPr/>
        <w:t>、广告类型：</w:t>
      </w:r>
    </w:p>
    <w:p>
      <w:pPr>
        <w:pStyle w:val="BodyText"/>
        <w:spacing w:before="7"/>
        <w:rPr>
          <w:sz w:val="43"/>
        </w:rPr>
      </w:pPr>
    </w:p>
    <w:p>
      <w:pPr>
        <w:pStyle w:val="BodyText"/>
        <w:ind w:left="120"/>
      </w:pPr>
      <w:r>
        <w:rPr>
          <w:rFonts w:ascii="Arial" w:eastAsia="Arial"/>
          <w:spacing w:val="-21"/>
        </w:rPr>
        <w:t>4</w:t>
      </w:r>
      <w:r>
        <w:rPr/>
        <w:t>、广告时长：</w:t>
      </w:r>
    </w:p>
    <w:p>
      <w:pPr>
        <w:pStyle w:val="BodyText"/>
        <w:spacing w:before="1"/>
        <w:rPr>
          <w:sz w:val="42"/>
        </w:rPr>
      </w:pPr>
    </w:p>
    <w:p>
      <w:pPr>
        <w:pStyle w:val="BodyText"/>
        <w:ind w:left="120"/>
      </w:pPr>
      <w:r>
        <w:rPr>
          <w:rFonts w:ascii="Arial" w:eastAsia="Arial"/>
        </w:rPr>
        <w:t>5</w:t>
      </w:r>
      <w:r>
        <w:rPr/>
        <w:t>、广告播出时间：</w:t>
      </w:r>
    </w:p>
    <w:p>
      <w:pPr>
        <w:pStyle w:val="BodyText"/>
        <w:rPr>
          <w:sz w:val="42"/>
        </w:rPr>
      </w:pPr>
    </w:p>
    <w:p>
      <w:pPr>
        <w:pStyle w:val="BodyText"/>
        <w:spacing w:before="1"/>
        <w:ind w:left="120"/>
      </w:pPr>
      <w:r>
        <w:rPr>
          <w:rFonts w:ascii="Arial" w:eastAsia="Arial"/>
        </w:rPr>
        <w:t>6</w:t>
      </w:r>
      <w:r>
        <w:rPr/>
        <w:t>、广告视频衍生品：</w:t>
      </w:r>
    </w:p>
    <w:p>
      <w:pPr>
        <w:pStyle w:val="BodyText"/>
        <w:rPr>
          <w:sz w:val="42"/>
        </w:rPr>
      </w:pPr>
    </w:p>
    <w:p>
      <w:pPr>
        <w:pStyle w:val="BodyText"/>
        <w:rPr>
          <w:sz w:val="42"/>
        </w:rPr>
      </w:pPr>
    </w:p>
    <w:p>
      <w:pPr>
        <w:pStyle w:val="BodyText"/>
        <w:spacing w:before="1"/>
      </w:pPr>
    </w:p>
    <w:p>
      <w:pPr>
        <w:pStyle w:val="BodyText"/>
        <w:ind w:left="120"/>
      </w:pPr>
      <w:r>
        <w:rPr/>
        <w:t>二、委托制作费</w:t>
      </w:r>
    </w:p>
    <w:p>
      <w:pPr>
        <w:pStyle w:val="BodyText"/>
        <w:spacing w:before="8"/>
        <w:rPr>
          <w:sz w:val="43"/>
        </w:rPr>
      </w:pPr>
    </w:p>
    <w:p>
      <w:pPr>
        <w:pStyle w:val="BodyText"/>
        <w:tabs>
          <w:tab w:pos="6279" w:val="left" w:leader="none"/>
          <w:tab w:pos="8219" w:val="left" w:leader="none"/>
        </w:tabs>
        <w:ind w:left="120"/>
      </w:pPr>
      <w:r>
        <w:rPr>
          <w:rFonts w:ascii="Arial" w:eastAsia="Arial"/>
          <w:spacing w:val="-21"/>
        </w:rPr>
        <w:t>1</w:t>
      </w:r>
      <w:r>
        <w:rPr/>
        <w:t>、总价：人民币（大写）</w:t>
        <w:tab/>
        <w:t>（￥</w:t>
        <w:tab/>
        <w:t>元）</w:t>
      </w:r>
    </w:p>
    <w:p>
      <w:pPr>
        <w:pStyle w:val="BodyText"/>
        <w:rPr>
          <w:sz w:val="42"/>
        </w:rPr>
      </w:pPr>
    </w:p>
    <w:p>
      <w:pPr>
        <w:pStyle w:val="BodyText"/>
        <w:spacing w:line="520" w:lineRule="auto"/>
        <w:ind w:left="120" w:right="959"/>
      </w:pPr>
      <w:r>
        <w:rPr>
          <w:rFonts w:ascii="Arial" w:eastAsia="Arial"/>
        </w:rPr>
        <w:t>2</w:t>
      </w:r>
      <w:r>
        <w:rPr/>
        <w:t>、费用范围：包括本合同项下的广告视频拍摄费用、广告后期制作成本费用、广告衍生品制作费用（广告视频背景音乐、剧照、花絮、其他相关周边等）、广</w:t>
      </w:r>
    </w:p>
    <w:p>
      <w:pPr>
        <w:pStyle w:val="BodyText"/>
        <w:spacing w:line="520" w:lineRule="auto"/>
        <w:ind w:left="120" w:right="399"/>
      </w:pPr>
      <w:r>
        <w:rPr>
          <w:spacing w:val="-5"/>
        </w:rPr>
        <w:t>告代言人</w:t>
      </w:r>
      <w:r>
        <w:rPr/>
        <w:t>（广告演员）</w:t>
      </w:r>
      <w:r>
        <w:rPr>
          <w:spacing w:val="-15"/>
        </w:rPr>
        <w:t> 肖像权许可费用、 广告代言人</w:t>
      </w:r>
      <w:r>
        <w:rPr/>
        <w:t>（广告演员）</w:t>
      </w:r>
      <w:r>
        <w:rPr>
          <w:spacing w:val="-22"/>
        </w:rPr>
        <w:t> 人身保险费用、</w:t>
      </w:r>
      <w:r>
        <w:rPr/>
        <w:t>食宿费、交通费等</w:t>
      </w:r>
    </w:p>
    <w:p>
      <w:pPr>
        <w:pStyle w:val="BodyText"/>
        <w:rPr>
          <w:sz w:val="40"/>
        </w:rPr>
      </w:pPr>
    </w:p>
    <w:p>
      <w:pPr>
        <w:pStyle w:val="BodyText"/>
        <w:spacing w:before="4"/>
        <w:rPr>
          <w:sz w:val="39"/>
        </w:rPr>
      </w:pPr>
    </w:p>
    <w:p>
      <w:pPr>
        <w:pStyle w:val="BodyText"/>
        <w:ind w:left="120"/>
      </w:pPr>
      <w:r>
        <w:rPr/>
        <w:t>三、付款方式</w:t>
      </w:r>
    </w:p>
    <w:p>
      <w:pPr>
        <w:pStyle w:val="BodyText"/>
        <w:spacing w:before="1"/>
        <w:rPr>
          <w:sz w:val="42"/>
        </w:rPr>
      </w:pPr>
    </w:p>
    <w:p>
      <w:pPr>
        <w:pStyle w:val="BodyText"/>
        <w:spacing w:line="520" w:lineRule="auto"/>
        <w:ind w:left="120" w:right="219"/>
        <w:jc w:val="both"/>
      </w:pPr>
      <w:r>
        <w:rPr>
          <w:rFonts w:ascii="Arial" w:eastAsia="Arial"/>
          <w:spacing w:val="-21"/>
        </w:rPr>
        <w:t>1</w:t>
      </w:r>
      <w:r>
        <w:rPr>
          <w:spacing w:val="-7"/>
        </w:rPr>
        <w:t>、甲方应于本合同生效并收到乙方开具的等额、  有效、合法的发票后 【     】</w:t>
      </w:r>
      <w:r>
        <w:rPr>
          <w:spacing w:val="-1"/>
        </w:rPr>
        <w:t>日内，向乙方支付委托制作费    </w:t>
      </w:r>
      <w:r>
        <w:rPr>
          <w:rFonts w:ascii="Arial" w:eastAsia="Arial"/>
          <w:spacing w:val="19"/>
        </w:rPr>
        <w:t>%</w:t>
      </w:r>
      <w:r>
        <w:rPr>
          <w:spacing w:val="-8"/>
        </w:rPr>
        <w:t>的定金，即人民币</w:t>
      </w:r>
      <w:r>
        <w:rPr/>
        <w:t>（大写</w:t>
      </w:r>
      <w:r>
        <w:rPr>
          <w:spacing w:val="-140"/>
        </w:rPr>
        <w:t>）</w:t>
      </w:r>
      <w:r>
        <w:rPr>
          <w:spacing w:val="-46"/>
        </w:rPr>
        <w:t>【  】</w:t>
      </w:r>
      <w:r>
        <w:rPr/>
        <w:t>（￥</w:t>
      </w:r>
      <w:r>
        <w:rPr>
          <w:spacing w:val="19"/>
        </w:rPr>
        <w:t>   元</w:t>
      </w:r>
      <w:r>
        <w:rPr>
          <w:spacing w:val="-80"/>
        </w:rPr>
        <w:t>）</w:t>
      </w:r>
      <w:r>
        <w:rPr>
          <w:spacing w:val="-19"/>
        </w:rPr>
        <w:t>。</w:t>
      </w:r>
      <w:r>
        <w:rPr/>
        <w:t>乙方收到该笔款项后开始制作相应视频作品。</w:t>
      </w:r>
    </w:p>
    <w:p>
      <w:pPr>
        <w:pStyle w:val="BodyText"/>
        <w:spacing w:line="520" w:lineRule="auto" w:before="17"/>
        <w:ind w:left="120" w:right="259"/>
        <w:jc w:val="both"/>
      </w:pPr>
      <w:r>
        <w:rPr>
          <w:rFonts w:ascii="Arial" w:eastAsia="Arial"/>
          <w:spacing w:val="-21"/>
        </w:rPr>
        <w:t>2</w:t>
      </w:r>
      <w:r>
        <w:rPr>
          <w:spacing w:val="-1"/>
        </w:rPr>
        <w:t>、乙方制作完成【       】作品与甲方进行结算。乙方制作完成【        】作</w:t>
      </w:r>
      <w:r>
        <w:rPr/>
        <w:t>品，并向甲方通过电子邮件方式提交该 【     】作品及拍摄原片 的高清无水印作品且经甲方验收后， 根据甲方验收合格的作品， 乙方应于甲方出具相应确认邮</w:t>
      </w:r>
    </w:p>
    <w:p>
      <w:pPr>
        <w:spacing w:after="0" w:line="520" w:lineRule="auto"/>
        <w:jc w:val="both"/>
        <w:sectPr>
          <w:pgSz w:w="19120" w:h="27060"/>
          <w:pgMar w:header="0" w:footer="2035" w:top="2600" w:bottom="2220" w:left="2760" w:right="2680"/>
        </w:sectPr>
      </w:pPr>
    </w:p>
    <w:p>
      <w:pPr>
        <w:pStyle w:val="BodyText"/>
        <w:tabs>
          <w:tab w:pos="2379" w:val="left" w:leader="none"/>
          <w:tab w:pos="10399" w:val="left" w:leader="none"/>
        </w:tabs>
        <w:spacing w:line="520" w:lineRule="auto" w:before="20"/>
        <w:ind w:left="120" w:right="399"/>
      </w:pPr>
      <w:r>
        <w:rPr/>
        <w:drawing>
          <wp:anchor distT="0" distB="0" distL="0" distR="0" allowOverlap="1" layoutInCell="1" locked="0" behindDoc="1" simplePos="0" relativeHeight="251371520">
            <wp:simplePos x="0" y="0"/>
            <wp:positionH relativeFrom="page">
              <wp:posOffset>2546000</wp:posOffset>
            </wp:positionH>
            <wp:positionV relativeFrom="paragraph">
              <wp:posOffset>306766</wp:posOffset>
            </wp:positionV>
            <wp:extent cx="7384666" cy="11450666"/>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384666" cy="11450666"/>
                    </a:xfrm>
                    <a:prstGeom prst="rect">
                      <a:avLst/>
                    </a:prstGeom>
                  </pic:spPr>
                </pic:pic>
              </a:graphicData>
            </a:graphic>
          </wp:anchor>
        </w:drawing>
      </w:r>
      <w:r>
        <w:rPr/>
        <w:t>件后【</w:t>
        <w:tab/>
      </w:r>
      <w:r>
        <w:rPr>
          <w:spacing w:val="-20"/>
        </w:rPr>
        <w:t>】</w:t>
      </w:r>
      <w:r>
        <w:rPr/>
        <w:t>日内向甲方开具相应金额的增值税专用发票，</w:t>
        <w:tab/>
        <w:t>甲方在收到乙方</w:t>
      </w:r>
      <w:r>
        <w:rPr>
          <w:spacing w:val="-18"/>
        </w:rPr>
        <w:t>开</w:t>
      </w:r>
      <w:r>
        <w:rPr/>
        <w:t>具的合法有效的发票后七个工作日内，向乙方支付尾款。</w:t>
      </w:r>
    </w:p>
    <w:p>
      <w:pPr>
        <w:pStyle w:val="BodyText"/>
        <w:spacing w:line="525" w:lineRule="auto"/>
        <w:ind w:left="120" w:right="9369"/>
      </w:pPr>
      <w:r>
        <w:rPr>
          <w:rFonts w:ascii="Arial" w:eastAsia="Arial"/>
        </w:rPr>
        <w:t>3</w:t>
      </w:r>
      <w:r>
        <w:rPr/>
        <w:t>、乙方的账户信息如下： 公司名称 </w:t>
      </w:r>
      <w:r>
        <w:rPr>
          <w:rFonts w:ascii="Arial" w:eastAsia="Arial"/>
        </w:rPr>
        <w:t>/ </w:t>
      </w:r>
      <w:r>
        <w:rPr/>
        <w:t>自然人名称： 账户名称：</w:t>
      </w:r>
    </w:p>
    <w:p>
      <w:pPr>
        <w:pStyle w:val="BodyText"/>
        <w:tabs>
          <w:tab w:pos="799" w:val="left" w:leader="none"/>
        </w:tabs>
        <w:spacing w:line="520" w:lineRule="auto"/>
        <w:ind w:left="120" w:right="12119"/>
      </w:pPr>
      <w:r>
        <w:rPr/>
        <w:t>开户行</w:t>
      </w:r>
      <w:r>
        <w:rPr>
          <w:spacing w:val="-19"/>
        </w:rPr>
        <w:t>： </w:t>
      </w:r>
      <w:r>
        <w:rPr/>
        <w:t>账</w:t>
        <w:tab/>
        <w:t>号：</w:t>
      </w:r>
    </w:p>
    <w:p>
      <w:pPr>
        <w:pStyle w:val="BodyText"/>
        <w:spacing w:line="520" w:lineRule="auto"/>
        <w:ind w:left="120" w:right="9369"/>
      </w:pPr>
      <w:r>
        <w:rPr>
          <w:rFonts w:ascii="Arial" w:eastAsia="Arial"/>
        </w:rPr>
        <w:t>4</w:t>
      </w:r>
      <w:r>
        <w:rPr/>
        <w:t>、甲方的账户信息如下： 公司名称：</w:t>
      </w:r>
    </w:p>
    <w:p>
      <w:pPr>
        <w:pStyle w:val="BodyText"/>
        <w:spacing w:line="520" w:lineRule="auto" w:before="4"/>
        <w:ind w:left="120" w:right="9959"/>
      </w:pPr>
      <w:r>
        <w:rPr>
          <w:spacing w:val="-2"/>
        </w:rPr>
        <w:t>统一社会信用代码号： </w:t>
      </w:r>
      <w:r>
        <w:rPr/>
        <w:t>地址：</w:t>
      </w:r>
    </w:p>
    <w:p>
      <w:pPr>
        <w:pStyle w:val="BodyText"/>
        <w:spacing w:line="520" w:lineRule="auto"/>
        <w:ind w:left="120" w:right="12119"/>
      </w:pPr>
      <w:r>
        <w:rPr/>
        <w:t>电话： </w:t>
      </w:r>
      <w:r>
        <w:rPr>
          <w:spacing w:val="-5"/>
        </w:rPr>
        <w:t>开户行： </w:t>
      </w:r>
      <w:r>
        <w:rPr/>
        <w:t>账号：</w:t>
      </w:r>
    </w:p>
    <w:p>
      <w:pPr>
        <w:pStyle w:val="BodyText"/>
        <w:rPr>
          <w:sz w:val="40"/>
        </w:rPr>
      </w:pPr>
    </w:p>
    <w:p>
      <w:pPr>
        <w:pStyle w:val="BodyText"/>
        <w:spacing w:before="3"/>
        <w:rPr>
          <w:sz w:val="39"/>
        </w:rPr>
      </w:pPr>
    </w:p>
    <w:p>
      <w:pPr>
        <w:pStyle w:val="BodyText"/>
        <w:ind w:left="120"/>
      </w:pPr>
      <w:r>
        <w:rPr/>
        <w:t>四、甲乙双方的权利与义务</w:t>
      </w:r>
    </w:p>
    <w:p>
      <w:pPr>
        <w:pStyle w:val="BodyText"/>
        <w:rPr>
          <w:sz w:val="42"/>
        </w:rPr>
      </w:pPr>
    </w:p>
    <w:p>
      <w:pPr>
        <w:pStyle w:val="BodyText"/>
        <w:spacing w:before="1"/>
        <w:ind w:left="120"/>
      </w:pPr>
      <w:r>
        <w:rPr>
          <w:rFonts w:ascii="Arial" w:eastAsia="Arial"/>
        </w:rPr>
        <w:t>1</w:t>
      </w:r>
      <w:r>
        <w:rPr/>
        <w:t>、甲方权利与义务：</w:t>
      </w:r>
    </w:p>
    <w:p>
      <w:pPr>
        <w:pStyle w:val="BodyText"/>
        <w:rPr>
          <w:sz w:val="42"/>
        </w:rPr>
      </w:pPr>
    </w:p>
    <w:p>
      <w:pPr>
        <w:pStyle w:val="ListParagraph"/>
        <w:numPr>
          <w:ilvl w:val="0"/>
          <w:numId w:val="1"/>
        </w:numPr>
        <w:tabs>
          <w:tab w:pos="1041" w:val="left" w:leader="none"/>
          <w:tab w:pos="13099" w:val="left" w:leader="none"/>
        </w:tabs>
        <w:spacing w:line="240" w:lineRule="auto" w:before="0" w:after="0"/>
        <w:ind w:left="1041" w:right="0" w:hanging="921"/>
        <w:jc w:val="left"/>
        <w:rPr>
          <w:sz w:val="36"/>
        </w:rPr>
      </w:pPr>
      <w:r>
        <w:rPr>
          <w:sz w:val="36"/>
        </w:rPr>
        <w:t>）甲方需向乙方提供：</w:t>
        <w:tab/>
        <w:t>等</w:t>
      </w:r>
    </w:p>
    <w:p>
      <w:pPr>
        <w:pStyle w:val="BodyText"/>
        <w:spacing w:before="1"/>
        <w:rPr>
          <w:sz w:val="42"/>
        </w:rPr>
      </w:pPr>
    </w:p>
    <w:p>
      <w:pPr>
        <w:pStyle w:val="BodyText"/>
        <w:tabs>
          <w:tab w:pos="10399" w:val="left" w:leader="none"/>
        </w:tabs>
        <w:spacing w:line="530" w:lineRule="auto"/>
        <w:ind w:left="120" w:right="399"/>
      </w:pPr>
      <w:r>
        <w:rPr/>
        <w:t>素材。提供的素材需在要求乙方从事相应制作工作前【</w:t>
        <w:tab/>
        <w:t>】个工作日发给</w:t>
      </w:r>
      <w:r>
        <w:rPr>
          <w:spacing w:val="-18"/>
        </w:rPr>
        <w:t>乙</w:t>
      </w:r>
      <w:r>
        <w:rPr/>
        <w:t>方，如因甲方未及时提供确认素材，乙方的制作时间将相应顺延。</w:t>
      </w:r>
    </w:p>
    <w:p>
      <w:pPr>
        <w:pStyle w:val="ListParagraph"/>
        <w:numPr>
          <w:ilvl w:val="0"/>
          <w:numId w:val="1"/>
        </w:numPr>
        <w:tabs>
          <w:tab w:pos="1041" w:val="left" w:leader="none"/>
        </w:tabs>
        <w:spacing w:line="443" w:lineRule="exact" w:before="0" w:after="0"/>
        <w:ind w:left="1041" w:right="0" w:hanging="921"/>
        <w:jc w:val="left"/>
        <w:rPr>
          <w:sz w:val="36"/>
        </w:rPr>
      </w:pPr>
      <w:r>
        <w:rPr>
          <w:sz w:val="36"/>
        </w:rPr>
        <w:t>）甲方需保证提供给乙方用于提供作品制作服务所需的任何材料，绝无著作</w:t>
      </w:r>
    </w:p>
    <w:p>
      <w:pPr>
        <w:pStyle w:val="BodyText"/>
        <w:rPr>
          <w:sz w:val="42"/>
        </w:rPr>
      </w:pPr>
    </w:p>
    <w:p>
      <w:pPr>
        <w:pStyle w:val="BodyText"/>
        <w:spacing w:before="1"/>
        <w:ind w:left="120"/>
      </w:pPr>
      <w:r>
        <w:rPr/>
        <w:t>权瑕疵，且不侵犯任何第三方权利。</w:t>
      </w:r>
    </w:p>
    <w:p>
      <w:pPr>
        <w:spacing w:after="0"/>
        <w:sectPr>
          <w:pgSz w:w="19120" w:h="27060"/>
          <w:pgMar w:header="0" w:footer="2035" w:top="2600" w:bottom="2220" w:left="2760" w:right="2680"/>
        </w:sectPr>
      </w:pPr>
    </w:p>
    <w:p>
      <w:pPr>
        <w:pStyle w:val="ListParagraph"/>
        <w:numPr>
          <w:ilvl w:val="0"/>
          <w:numId w:val="1"/>
        </w:numPr>
        <w:tabs>
          <w:tab w:pos="1041" w:val="left" w:leader="none"/>
        </w:tabs>
        <w:spacing w:line="240" w:lineRule="auto" w:before="40" w:after="0"/>
        <w:ind w:left="1041" w:right="0" w:hanging="921"/>
        <w:jc w:val="left"/>
        <w:rPr>
          <w:sz w:val="36"/>
        </w:rPr>
      </w:pPr>
      <w:r>
        <w:rPr>
          <w:sz w:val="36"/>
        </w:rPr>
        <w:t>）甲方需按照本合同的相关约定向乙方按时足额付款。</w:t>
      </w:r>
    </w:p>
    <w:p>
      <w:pPr>
        <w:pStyle w:val="BodyText"/>
        <w:rPr>
          <w:sz w:val="42"/>
        </w:rPr>
      </w:pPr>
    </w:p>
    <w:p>
      <w:pPr>
        <w:pStyle w:val="ListParagraph"/>
        <w:numPr>
          <w:ilvl w:val="0"/>
          <w:numId w:val="1"/>
        </w:numPr>
        <w:tabs>
          <w:tab w:pos="1041" w:val="left" w:leader="none"/>
          <w:tab w:pos="7019" w:val="left" w:leader="none"/>
        </w:tabs>
        <w:spacing w:line="520" w:lineRule="auto" w:before="0" w:after="0"/>
        <w:ind w:left="120" w:right="539" w:firstLine="0"/>
        <w:jc w:val="left"/>
        <w:rPr>
          <w:sz w:val="36"/>
        </w:rPr>
      </w:pPr>
      <w:r>
        <w:rPr/>
        <w:drawing>
          <wp:anchor distT="0" distB="0" distL="0" distR="0" allowOverlap="1" layoutInCell="1" locked="0" behindDoc="1" simplePos="0" relativeHeight="251372544">
            <wp:simplePos x="0" y="0"/>
            <wp:positionH relativeFrom="page">
              <wp:posOffset>5092000</wp:posOffset>
            </wp:positionH>
            <wp:positionV relativeFrom="paragraph">
              <wp:posOffset>925733</wp:posOffset>
            </wp:positionV>
            <wp:extent cx="1089333" cy="1082999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089333" cy="10829999"/>
                    </a:xfrm>
                    <a:prstGeom prst="rect">
                      <a:avLst/>
                    </a:prstGeom>
                  </pic:spPr>
                </pic:pic>
              </a:graphicData>
            </a:graphic>
          </wp:anchor>
        </w:drawing>
      </w:r>
      <w:r>
        <w:rPr>
          <w:sz w:val="36"/>
        </w:rPr>
        <w:t>）甲方在合同执行过程中，对乙方各阶段的工作计划安排，应给予支持和配合。对乙方的各项报告甲方应在【</w:t>
        <w:tab/>
        <w:t>】个工作日内给予反馈，如：背景音</w:t>
      </w:r>
      <w:r>
        <w:rPr>
          <w:spacing w:val="-18"/>
          <w:sz w:val="36"/>
        </w:rPr>
        <w:t>乐</w:t>
      </w:r>
      <w:r>
        <w:rPr>
          <w:sz w:val="36"/>
        </w:rPr>
        <w:t>创作的意见回复等，以确保乙方如期完成视频制作工作。</w:t>
      </w:r>
    </w:p>
    <w:p>
      <w:pPr>
        <w:pStyle w:val="ListParagraph"/>
        <w:numPr>
          <w:ilvl w:val="0"/>
          <w:numId w:val="1"/>
        </w:numPr>
        <w:tabs>
          <w:tab w:pos="1041" w:val="left" w:leader="none"/>
        </w:tabs>
        <w:spacing w:line="240" w:lineRule="auto" w:before="18" w:after="0"/>
        <w:ind w:left="1041" w:right="0" w:hanging="921"/>
        <w:jc w:val="left"/>
        <w:rPr>
          <w:sz w:val="36"/>
        </w:rPr>
      </w:pPr>
      <w:r>
        <w:rPr>
          <w:sz w:val="36"/>
        </w:rPr>
        <w:t>）甲方应认真做好作品的验收工作，不得以任何理由拖延、取消对作品的验</w:t>
      </w:r>
    </w:p>
    <w:p>
      <w:pPr>
        <w:pStyle w:val="BodyText"/>
        <w:rPr>
          <w:sz w:val="42"/>
        </w:rPr>
      </w:pPr>
    </w:p>
    <w:p>
      <w:pPr>
        <w:pStyle w:val="BodyText"/>
        <w:tabs>
          <w:tab w:pos="12319" w:val="left" w:leader="none"/>
        </w:tabs>
        <w:spacing w:line="520" w:lineRule="auto"/>
        <w:ind w:left="120" w:right="279"/>
      </w:pPr>
      <w:r>
        <w:rPr/>
        <w:t>收</w:t>
      </w:r>
      <w:r>
        <w:rPr>
          <w:spacing w:val="-20"/>
        </w:rPr>
        <w:t>。</w:t>
      </w:r>
      <w:r>
        <w:rPr/>
        <w:t>如由于场景调整等其他原因确实需要对广告视频及广告衍生品修改，</w:t>
        <w:tab/>
        <w:t>甲方</w:t>
      </w:r>
      <w:r>
        <w:rPr>
          <w:spacing w:val="-18"/>
        </w:rPr>
        <w:t>需</w:t>
      </w:r>
      <w:r>
        <w:rPr/>
        <w:t>与乙方协商，</w:t>
      </w:r>
      <w:r>
        <w:rPr>
          <w:spacing w:val="-30"/>
        </w:rPr>
        <w:t> </w:t>
      </w:r>
      <w:r>
        <w:rPr/>
        <w:t>经乙方修改后，</w:t>
      </w:r>
      <w:r>
        <w:rPr>
          <w:spacing w:val="-9"/>
        </w:rPr>
        <w:t> </w:t>
      </w:r>
      <w:r>
        <w:rPr/>
        <w:t>甲方应根据乙方工作量的增加幅度相应增加制作费用。</w:t>
      </w:r>
    </w:p>
    <w:p>
      <w:pPr>
        <w:pStyle w:val="ListParagraph"/>
        <w:numPr>
          <w:ilvl w:val="0"/>
          <w:numId w:val="1"/>
        </w:numPr>
        <w:tabs>
          <w:tab w:pos="1041" w:val="left" w:leader="none"/>
        </w:tabs>
        <w:spacing w:line="459" w:lineRule="exact" w:before="0" w:after="0"/>
        <w:ind w:left="1041" w:right="0" w:hanging="921"/>
        <w:jc w:val="left"/>
        <w:rPr>
          <w:sz w:val="36"/>
        </w:rPr>
      </w:pPr>
      <w:r>
        <w:rPr>
          <w:sz w:val="36"/>
        </w:rPr>
        <w:t>）乙方交付的广告视频及广告衍生品不符合甲方的质量要求的，甲方有权拒</w:t>
      </w:r>
    </w:p>
    <w:p>
      <w:pPr>
        <w:pStyle w:val="BodyText"/>
        <w:spacing w:before="8"/>
        <w:rPr>
          <w:sz w:val="43"/>
        </w:rPr>
      </w:pPr>
    </w:p>
    <w:p>
      <w:pPr>
        <w:pStyle w:val="BodyText"/>
        <w:tabs>
          <w:tab w:pos="7399" w:val="left" w:leader="none"/>
        </w:tabs>
        <w:spacing w:line="520" w:lineRule="auto"/>
        <w:ind w:left="120" w:right="259"/>
      </w:pPr>
      <w:r>
        <w:rPr/>
        <w:t>绝接收乙方制作的广告视频及广告衍生品，</w:t>
        <w:tab/>
        <w:t>并要求乙方修改、</w:t>
      </w:r>
      <w:r>
        <w:rPr>
          <w:spacing w:val="-20"/>
        </w:rPr>
        <w:t> </w:t>
      </w:r>
      <w:r>
        <w:rPr/>
        <w:t>重新制作、</w:t>
      </w:r>
      <w:r>
        <w:rPr>
          <w:spacing w:val="-80"/>
        </w:rPr>
        <w:t> </w:t>
      </w:r>
      <w:r>
        <w:rPr/>
        <w:t>减少</w:t>
      </w:r>
      <w:r>
        <w:rPr>
          <w:spacing w:val="-18"/>
        </w:rPr>
        <w:t>报</w:t>
      </w:r>
      <w:r>
        <w:rPr/>
        <w:t>酬或赔偿损失。</w:t>
      </w:r>
    </w:p>
    <w:p>
      <w:pPr>
        <w:pStyle w:val="ListParagraph"/>
        <w:numPr>
          <w:ilvl w:val="0"/>
          <w:numId w:val="1"/>
        </w:numPr>
        <w:tabs>
          <w:tab w:pos="1041" w:val="left" w:leader="none"/>
        </w:tabs>
        <w:spacing w:line="520" w:lineRule="auto" w:before="0" w:after="0"/>
        <w:ind w:left="120" w:right="1119" w:firstLine="0"/>
        <w:jc w:val="left"/>
        <w:rPr>
          <w:sz w:val="36"/>
        </w:rPr>
      </w:pPr>
      <w:r>
        <w:rPr>
          <w:sz w:val="36"/>
        </w:rPr>
        <w:t>）乙方交付的广告视频及广告衍生品经修改、重新制作后仍不符合甲方的</w:t>
      </w:r>
      <w:r>
        <w:rPr>
          <w:spacing w:val="-5"/>
          <w:sz w:val="36"/>
        </w:rPr>
        <w:t>质量要求的，甲方有权单方面解除本合同。</w:t>
      </w:r>
    </w:p>
    <w:p>
      <w:pPr>
        <w:pStyle w:val="BodyText"/>
        <w:spacing w:line="459" w:lineRule="exact"/>
        <w:ind w:left="120"/>
      </w:pPr>
      <w:r>
        <w:rPr>
          <w:rFonts w:ascii="Arial" w:eastAsia="Arial"/>
        </w:rPr>
        <w:t>2</w:t>
      </w:r>
      <w:r>
        <w:rPr/>
        <w:t>、乙方权利与义务：</w:t>
      </w:r>
    </w:p>
    <w:p>
      <w:pPr>
        <w:pStyle w:val="BodyText"/>
        <w:spacing w:before="6"/>
        <w:rPr>
          <w:sz w:val="43"/>
        </w:rPr>
      </w:pPr>
    </w:p>
    <w:p>
      <w:pPr>
        <w:pStyle w:val="ListParagraph"/>
        <w:numPr>
          <w:ilvl w:val="0"/>
          <w:numId w:val="2"/>
        </w:numPr>
        <w:tabs>
          <w:tab w:pos="1041" w:val="left" w:leader="none"/>
        </w:tabs>
        <w:spacing w:line="520" w:lineRule="auto" w:before="0" w:after="0"/>
        <w:ind w:left="120" w:right="1119" w:firstLine="0"/>
        <w:jc w:val="left"/>
        <w:rPr>
          <w:sz w:val="36"/>
        </w:rPr>
      </w:pPr>
      <w:r>
        <w:rPr>
          <w:sz w:val="36"/>
        </w:rPr>
        <w:t>）乙方应在本合同约定的制作期限内完成视频制作工作并提交必要的技术</w:t>
      </w:r>
      <w:r>
        <w:rPr>
          <w:spacing w:val="-5"/>
          <w:sz w:val="36"/>
        </w:rPr>
        <w:t>材料及制作成果以供甲方进行验收。</w:t>
      </w:r>
    </w:p>
    <w:p>
      <w:pPr>
        <w:pStyle w:val="ListParagraph"/>
        <w:numPr>
          <w:ilvl w:val="0"/>
          <w:numId w:val="2"/>
        </w:numPr>
        <w:tabs>
          <w:tab w:pos="1041" w:val="left" w:leader="none"/>
        </w:tabs>
        <w:spacing w:line="459" w:lineRule="exact" w:before="0" w:after="0"/>
        <w:ind w:left="1041" w:right="0" w:hanging="921"/>
        <w:jc w:val="left"/>
        <w:rPr>
          <w:sz w:val="36"/>
        </w:rPr>
      </w:pPr>
      <w:r>
        <w:rPr>
          <w:sz w:val="36"/>
        </w:rPr>
        <w:t>）乙方应当按照本合同的约定独立完成视频制作工作，未经甲方书面许可，</w:t>
      </w:r>
    </w:p>
    <w:p>
      <w:pPr>
        <w:pStyle w:val="BodyText"/>
        <w:rPr>
          <w:sz w:val="42"/>
        </w:rPr>
      </w:pPr>
    </w:p>
    <w:p>
      <w:pPr>
        <w:pStyle w:val="BodyText"/>
        <w:tabs>
          <w:tab w:pos="12339" w:val="left" w:leader="none"/>
        </w:tabs>
        <w:spacing w:line="520" w:lineRule="auto" w:before="1"/>
        <w:ind w:left="120" w:right="259"/>
      </w:pPr>
      <w:r>
        <w:rPr/>
        <w:t>乙方不得将本合同约定的制作内容的部分或者全部转委托给任何第三方，</w:t>
        <w:tab/>
        <w:t>否则</w:t>
      </w:r>
      <w:r>
        <w:rPr>
          <w:spacing w:val="-18"/>
        </w:rPr>
        <w:t>甲</w:t>
      </w:r>
      <w:r>
        <w:rPr/>
        <w:t>方有权单方面解除本合同。</w:t>
      </w:r>
    </w:p>
    <w:p>
      <w:pPr>
        <w:pStyle w:val="ListParagraph"/>
        <w:numPr>
          <w:ilvl w:val="0"/>
          <w:numId w:val="2"/>
        </w:numPr>
        <w:tabs>
          <w:tab w:pos="1041" w:val="left" w:leader="none"/>
          <w:tab w:pos="6999" w:val="left" w:leader="none"/>
        </w:tabs>
        <w:spacing w:line="520" w:lineRule="auto" w:before="18" w:after="0"/>
        <w:ind w:left="120" w:right="299" w:firstLine="0"/>
        <w:jc w:val="left"/>
        <w:rPr>
          <w:sz w:val="36"/>
        </w:rPr>
      </w:pPr>
      <w:r>
        <w:rPr>
          <w:spacing w:val="-40"/>
          <w:sz w:val="36"/>
        </w:rPr>
        <w:t>）</w:t>
      </w:r>
      <w:r>
        <w:rPr>
          <w:sz w:val="36"/>
        </w:rPr>
        <w:t>乙方应向甲方提供分辨率</w:t>
        <w:tab/>
        <w:t>无水印最终视频及拍摄原片。</w:t>
      </w:r>
      <w:r>
        <w:rPr>
          <w:spacing w:val="80"/>
          <w:sz w:val="36"/>
        </w:rPr>
        <w:t> </w:t>
      </w:r>
      <w:r>
        <w:rPr>
          <w:sz w:val="36"/>
        </w:rPr>
        <w:t>在片尾</w:t>
      </w:r>
      <w:r>
        <w:rPr>
          <w:spacing w:val="-18"/>
          <w:sz w:val="36"/>
        </w:rPr>
        <w:t>署</w:t>
      </w:r>
      <w:r>
        <w:rPr>
          <w:sz w:val="36"/>
        </w:rPr>
        <w:t>名制作单位，视频作品除署名权等人身权利外的著作权均归甲方所有。</w:t>
      </w:r>
    </w:p>
    <w:p>
      <w:pPr>
        <w:spacing w:after="0" w:line="520" w:lineRule="auto"/>
        <w:jc w:val="left"/>
        <w:rPr>
          <w:sz w:val="36"/>
        </w:rPr>
        <w:sectPr>
          <w:pgSz w:w="19120" w:h="27060"/>
          <w:pgMar w:header="0" w:footer="2035" w:top="2580" w:bottom="2220" w:left="2760" w:right="2680"/>
        </w:sectPr>
      </w:pPr>
    </w:p>
    <w:p>
      <w:pPr>
        <w:pStyle w:val="ListParagraph"/>
        <w:numPr>
          <w:ilvl w:val="0"/>
          <w:numId w:val="2"/>
        </w:numPr>
        <w:tabs>
          <w:tab w:pos="1041" w:val="left" w:leader="none"/>
        </w:tabs>
        <w:spacing w:line="520" w:lineRule="auto" w:before="40" w:after="0"/>
        <w:ind w:left="120" w:right="1119" w:firstLine="0"/>
        <w:jc w:val="left"/>
        <w:rPr>
          <w:sz w:val="36"/>
        </w:rPr>
      </w:pPr>
      <w:r>
        <w:rPr>
          <w:sz w:val="36"/>
        </w:rPr>
        <w:t>）乙方在接到甲方的修改需求后，应当按照甲方提出的修改期限及修改要</w:t>
      </w:r>
      <w:r>
        <w:rPr>
          <w:spacing w:val="-5"/>
          <w:sz w:val="36"/>
        </w:rPr>
        <w:t>求对作品进行修改。</w:t>
      </w:r>
    </w:p>
    <w:p>
      <w:pPr>
        <w:pStyle w:val="ListParagraph"/>
        <w:numPr>
          <w:ilvl w:val="0"/>
          <w:numId w:val="2"/>
        </w:numPr>
        <w:tabs>
          <w:tab w:pos="1041" w:val="left" w:leader="none"/>
        </w:tabs>
        <w:spacing w:line="459" w:lineRule="exact" w:before="0" w:after="0"/>
        <w:ind w:left="1041" w:right="0" w:hanging="921"/>
        <w:jc w:val="left"/>
        <w:rPr>
          <w:sz w:val="36"/>
        </w:rPr>
      </w:pPr>
      <w:r>
        <w:rPr>
          <w:sz w:val="36"/>
        </w:rPr>
        <w:t>）乙方保证其制作完成的视频作品为原创作品。除甲方向乙方提供的素材之</w:t>
      </w:r>
    </w:p>
    <w:p>
      <w:pPr>
        <w:pStyle w:val="BodyText"/>
        <w:rPr>
          <w:sz w:val="42"/>
        </w:rPr>
      </w:pPr>
    </w:p>
    <w:p>
      <w:pPr>
        <w:pStyle w:val="BodyText"/>
        <w:spacing w:line="525" w:lineRule="auto"/>
        <w:ind w:left="120" w:right="339"/>
        <w:jc w:val="both"/>
      </w:pPr>
      <w:r>
        <w:rPr>
          <w:spacing w:val="-3"/>
        </w:rPr>
        <w:t>外，乙方必须保证其使用的素材及制作完成的作品无任何权利瑕疵，  不存在侵犯</w:t>
      </w:r>
      <w:r>
        <w:rPr/>
        <w:t>第三方著作权的问题。 如若发生侵权问题， 乙方将负全部责任， 如果因乙方产生的侵权问题对甲方造成了损害，乙方须对甲方进行全额赔偿。</w:t>
      </w:r>
    </w:p>
    <w:p>
      <w:pPr>
        <w:pStyle w:val="ListParagraph"/>
        <w:numPr>
          <w:ilvl w:val="0"/>
          <w:numId w:val="2"/>
        </w:numPr>
        <w:tabs>
          <w:tab w:pos="1041" w:val="left" w:leader="none"/>
        </w:tabs>
        <w:spacing w:line="520" w:lineRule="auto" w:before="0" w:after="0"/>
        <w:ind w:left="120" w:right="1119" w:firstLine="0"/>
        <w:jc w:val="left"/>
        <w:rPr>
          <w:sz w:val="36"/>
        </w:rPr>
      </w:pPr>
      <w:r>
        <w:rPr>
          <w:sz w:val="36"/>
        </w:rPr>
        <w:t>）乙方在甲方支付所有款项后，未经甲方书面许可，不得自行或授权第三</w:t>
      </w:r>
      <w:r>
        <w:rPr>
          <w:spacing w:val="-5"/>
          <w:sz w:val="36"/>
        </w:rPr>
        <w:t>人使用依据本合同为甲方摄制的视频作品。</w:t>
      </w:r>
    </w:p>
    <w:p>
      <w:pPr>
        <w:pStyle w:val="BodyText"/>
        <w:rPr>
          <w:sz w:val="40"/>
        </w:rPr>
      </w:pPr>
    </w:p>
    <w:p>
      <w:pPr>
        <w:pStyle w:val="BodyText"/>
        <w:spacing w:before="9"/>
        <w:rPr>
          <w:sz w:val="38"/>
        </w:rPr>
      </w:pPr>
    </w:p>
    <w:p>
      <w:pPr>
        <w:pStyle w:val="BodyText"/>
        <w:ind w:left="120"/>
      </w:pPr>
      <w:r>
        <w:rPr/>
        <w:t>五、制作期限、验收、双方联系人</w:t>
      </w:r>
    </w:p>
    <w:p>
      <w:pPr>
        <w:pStyle w:val="BodyText"/>
        <w:rPr>
          <w:sz w:val="42"/>
        </w:rPr>
      </w:pPr>
    </w:p>
    <w:p>
      <w:pPr>
        <w:pStyle w:val="BodyText"/>
        <w:ind w:left="120"/>
      </w:pPr>
      <w:r>
        <w:rPr>
          <w:rFonts w:ascii="Arial" w:eastAsia="Arial"/>
        </w:rPr>
        <w:t>1</w:t>
      </w:r>
      <w:r>
        <w:rPr/>
        <w:t>、制作期限</w:t>
      </w:r>
    </w:p>
    <w:p>
      <w:pPr>
        <w:pStyle w:val="BodyText"/>
        <w:spacing w:before="1"/>
        <w:rPr>
          <w:sz w:val="42"/>
        </w:rPr>
      </w:pPr>
    </w:p>
    <w:p>
      <w:pPr>
        <w:pStyle w:val="BodyText"/>
        <w:spacing w:line="520" w:lineRule="auto"/>
        <w:ind w:left="120" w:right="219"/>
        <w:jc w:val="both"/>
      </w:pPr>
      <w:r>
        <w:rPr/>
        <w:drawing>
          <wp:anchor distT="0" distB="0" distL="0" distR="0" allowOverlap="1" layoutInCell="1" locked="0" behindDoc="1" simplePos="0" relativeHeight="251373568">
            <wp:simplePos x="0" y="0"/>
            <wp:positionH relativeFrom="page">
              <wp:posOffset>2546000</wp:posOffset>
            </wp:positionH>
            <wp:positionV relativeFrom="paragraph">
              <wp:posOffset>275666</wp:posOffset>
            </wp:positionV>
            <wp:extent cx="7498666" cy="4458666"/>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7498666" cy="4458666"/>
                    </a:xfrm>
                    <a:prstGeom prst="rect">
                      <a:avLst/>
                    </a:prstGeom>
                  </pic:spPr>
                </pic:pic>
              </a:graphicData>
            </a:graphic>
          </wp:anchor>
        </w:drawing>
      </w:r>
      <w:r>
        <w:rPr/>
        <w:t>乙方的制作期限为       年      月      日起至       年      月      日止。</w:t>
      </w:r>
    </w:p>
    <w:p>
      <w:pPr>
        <w:pStyle w:val="BodyText"/>
        <w:spacing w:line="459" w:lineRule="exact"/>
        <w:ind w:left="120"/>
      </w:pPr>
      <w:r>
        <w:rPr>
          <w:rFonts w:ascii="Arial" w:eastAsia="Arial"/>
        </w:rPr>
        <w:t>2</w:t>
      </w:r>
      <w:r>
        <w:rPr/>
        <w:t>、验收标准</w:t>
      </w:r>
    </w:p>
    <w:p>
      <w:pPr>
        <w:pStyle w:val="BodyText"/>
        <w:spacing w:before="8"/>
        <w:rPr>
          <w:sz w:val="43"/>
        </w:rPr>
      </w:pPr>
    </w:p>
    <w:p>
      <w:pPr>
        <w:pStyle w:val="BodyText"/>
        <w:spacing w:line="520" w:lineRule="auto"/>
        <w:ind w:left="120" w:right="359"/>
        <w:jc w:val="both"/>
      </w:pPr>
      <w:r>
        <w:rPr/>
        <w:t>甲乙双方协商一致后， 通过附件就相应视频的制作标准进行约定。 乙方应按照附件约定的制作标准开展视频制作工作。</w:t>
      </w:r>
    </w:p>
    <w:p>
      <w:pPr>
        <w:pStyle w:val="BodyText"/>
        <w:spacing w:line="459" w:lineRule="exact"/>
        <w:ind w:left="120"/>
      </w:pPr>
      <w:r>
        <w:rPr>
          <w:rFonts w:ascii="Arial" w:eastAsia="Arial"/>
        </w:rPr>
        <w:t>3</w:t>
      </w:r>
      <w:r>
        <w:rPr/>
        <w:t>、验收期限</w:t>
      </w:r>
    </w:p>
    <w:p>
      <w:pPr>
        <w:pStyle w:val="BodyText"/>
        <w:rPr>
          <w:sz w:val="42"/>
        </w:rPr>
      </w:pPr>
    </w:p>
    <w:p>
      <w:pPr>
        <w:pStyle w:val="ListParagraph"/>
        <w:numPr>
          <w:ilvl w:val="0"/>
          <w:numId w:val="3"/>
        </w:numPr>
        <w:tabs>
          <w:tab w:pos="1041" w:val="left" w:leader="none"/>
          <w:tab w:pos="2399" w:val="left" w:leader="none"/>
        </w:tabs>
        <w:spacing w:line="525" w:lineRule="auto" w:before="0" w:after="0"/>
        <w:ind w:left="120" w:right="839" w:firstLine="0"/>
        <w:jc w:val="left"/>
        <w:rPr>
          <w:sz w:val="36"/>
        </w:rPr>
      </w:pPr>
      <w:r>
        <w:rPr>
          <w:sz w:val="36"/>
        </w:rPr>
        <w:t>）乙方完成视频作品之后，交于甲方进行验收。甲方应当在乙方交付作品之日起【</w:t>
        <w:tab/>
        <w:t>】个工作日内，完成验收工作，并向乙方出具书面确认单或修改</w:t>
      </w:r>
      <w:r>
        <w:rPr>
          <w:spacing w:val="-18"/>
          <w:sz w:val="36"/>
        </w:rPr>
        <w:t>意</w:t>
      </w:r>
      <w:r>
        <w:rPr>
          <w:sz w:val="36"/>
        </w:rPr>
        <w:t>见。</w:t>
      </w:r>
    </w:p>
    <w:p>
      <w:pPr>
        <w:spacing w:after="0" w:line="525" w:lineRule="auto"/>
        <w:jc w:val="left"/>
        <w:rPr>
          <w:sz w:val="36"/>
        </w:rPr>
        <w:sectPr>
          <w:pgSz w:w="19120" w:h="27060"/>
          <w:pgMar w:header="0" w:footer="2035" w:top="2580" w:bottom="2220" w:left="2760" w:right="2680"/>
        </w:sectPr>
      </w:pPr>
    </w:p>
    <w:p>
      <w:pPr>
        <w:pStyle w:val="ListParagraph"/>
        <w:numPr>
          <w:ilvl w:val="0"/>
          <w:numId w:val="3"/>
        </w:numPr>
        <w:tabs>
          <w:tab w:pos="1041" w:val="left" w:leader="none"/>
        </w:tabs>
        <w:spacing w:line="240" w:lineRule="auto" w:before="40" w:after="0"/>
        <w:ind w:left="1041" w:right="0" w:hanging="921"/>
        <w:jc w:val="left"/>
        <w:rPr>
          <w:sz w:val="36"/>
        </w:rPr>
      </w:pPr>
      <w:r>
        <w:rPr>
          <w:sz w:val="36"/>
        </w:rPr>
        <w:t>）甲方认为乙方提交的作品因质量不符合要求需要修改的，需在收到乙方作</w:t>
      </w:r>
    </w:p>
    <w:p>
      <w:pPr>
        <w:pStyle w:val="BodyText"/>
        <w:rPr>
          <w:sz w:val="42"/>
        </w:rPr>
      </w:pPr>
    </w:p>
    <w:p>
      <w:pPr>
        <w:pStyle w:val="BodyText"/>
        <w:tabs>
          <w:tab w:pos="3159" w:val="left" w:leader="none"/>
          <w:tab w:pos="9239" w:val="left" w:leader="none"/>
          <w:tab w:pos="11179" w:val="left" w:leader="none"/>
        </w:tabs>
        <w:spacing w:line="520" w:lineRule="auto"/>
        <w:ind w:left="120" w:right="119"/>
      </w:pPr>
      <w:r>
        <w:rPr/>
        <w:drawing>
          <wp:anchor distT="0" distB="0" distL="0" distR="0" allowOverlap="1" layoutInCell="1" locked="0" behindDoc="1" simplePos="0" relativeHeight="251374592">
            <wp:simplePos x="0" y="0"/>
            <wp:positionH relativeFrom="page">
              <wp:posOffset>3039999</wp:posOffset>
            </wp:positionH>
            <wp:positionV relativeFrom="paragraph">
              <wp:posOffset>292400</wp:posOffset>
            </wp:positionV>
            <wp:extent cx="2279999" cy="10817333"/>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2279999" cy="10817333"/>
                    </a:xfrm>
                    <a:prstGeom prst="rect">
                      <a:avLst/>
                    </a:prstGeom>
                  </pic:spPr>
                </pic:pic>
              </a:graphicData>
            </a:graphic>
          </wp:anchor>
        </w:drawing>
      </w:r>
      <w:r>
        <w:rPr/>
        <w:t>品之日</w:t>
      </w:r>
      <w:r>
        <w:rPr>
          <w:spacing w:val="40"/>
        </w:rPr>
        <w:t>起</w:t>
      </w:r>
      <w:r>
        <w:rPr/>
        <w:t>【</w:t>
        <w:tab/>
      </w:r>
      <w:r>
        <w:rPr>
          <w:spacing w:val="-20"/>
        </w:rPr>
        <w:t>】</w:t>
      </w:r>
      <w:r>
        <w:rPr/>
        <w:t>个工作日内通过电子邮件要求乙方修改作品。</w:t>
        <w:tab/>
        <w:t>甲方在上述期限内未通知乙方作品验收合格亦未就作品提出异议的，</w:t>
        <w:tab/>
        <w:t>视为甲方对作品验收合格</w:t>
      </w:r>
      <w:r>
        <w:rPr>
          <w:spacing w:val="-18"/>
        </w:rPr>
        <w:t>。</w:t>
      </w:r>
    </w:p>
    <w:p>
      <w:pPr>
        <w:pStyle w:val="ListParagraph"/>
        <w:numPr>
          <w:ilvl w:val="0"/>
          <w:numId w:val="3"/>
        </w:numPr>
        <w:tabs>
          <w:tab w:pos="1041" w:val="left" w:leader="none"/>
        </w:tabs>
        <w:spacing w:line="530" w:lineRule="auto" w:before="0" w:after="0"/>
        <w:ind w:left="120" w:right="1119" w:firstLine="0"/>
        <w:jc w:val="left"/>
        <w:rPr>
          <w:sz w:val="36"/>
        </w:rPr>
      </w:pPr>
      <w:r>
        <w:rPr>
          <w:sz w:val="36"/>
        </w:rPr>
        <w:t>）甲方应给予乙方合理的期限完成作品修改工作，并应在要求乙方就作品</w:t>
      </w:r>
      <w:r>
        <w:rPr>
          <w:spacing w:val="-5"/>
          <w:sz w:val="36"/>
        </w:rPr>
        <w:t>进行修改的电子邮件中体现修改期限。</w:t>
      </w:r>
    </w:p>
    <w:p>
      <w:pPr>
        <w:pStyle w:val="BodyText"/>
        <w:spacing w:line="443" w:lineRule="exact"/>
        <w:ind w:left="120"/>
      </w:pPr>
      <w:r>
        <w:rPr>
          <w:rFonts w:ascii="Arial" w:eastAsia="Arial"/>
        </w:rPr>
        <w:t>4</w:t>
      </w:r>
      <w:r>
        <w:rPr/>
        <w:t>、修改次数</w:t>
      </w:r>
    </w:p>
    <w:p>
      <w:pPr>
        <w:pStyle w:val="BodyText"/>
        <w:spacing w:before="12"/>
        <w:rPr>
          <w:sz w:val="41"/>
        </w:rPr>
      </w:pPr>
    </w:p>
    <w:p>
      <w:pPr>
        <w:pStyle w:val="BodyText"/>
        <w:tabs>
          <w:tab w:pos="6219" w:val="left" w:leader="none"/>
          <w:tab w:pos="7759" w:val="left" w:leader="none"/>
          <w:tab w:pos="12099" w:val="left" w:leader="none"/>
        </w:tabs>
        <w:spacing w:line="523" w:lineRule="auto"/>
        <w:ind w:left="120" w:right="399"/>
      </w:pPr>
      <w:r>
        <w:rPr/>
        <w:t>甲方应一次性将所有修改要求书面告知乙方。</w:t>
        <w:tab/>
        <w:t>对于同一作品，</w:t>
      </w:r>
      <w:r>
        <w:rPr>
          <w:spacing w:val="-80"/>
        </w:rPr>
        <w:t> </w:t>
      </w:r>
      <w:r>
        <w:rPr/>
        <w:t>甲方因乙方作品质量不符合要求所提出的修改要求不得超过【】次，如经过【】次修改乙方提交的  内容仍然不能满足甲方质量要求的，</w:t>
        <w:tab/>
        <w:t>该期内容甲方将不予采纳，</w:t>
      </w:r>
      <w:r>
        <w:rPr>
          <w:spacing w:val="40"/>
        </w:rPr>
        <w:t> </w:t>
      </w:r>
      <w:r>
        <w:rPr/>
        <w:t>也不承担该期</w:t>
      </w:r>
      <w:r>
        <w:rPr>
          <w:spacing w:val="-18"/>
        </w:rPr>
        <w:t>内</w:t>
      </w:r>
      <w:r>
        <w:rPr/>
        <w:t>容的制作费用</w:t>
      </w:r>
      <w:r>
        <w:rPr>
          <w:spacing w:val="60"/>
        </w:rPr>
        <w:t>。</w:t>
      </w:r>
      <w:r>
        <w:rPr/>
        <w:t>乙方连续【</w:t>
      </w:r>
      <w:r>
        <w:rPr>
          <w:spacing w:val="-60"/>
        </w:rPr>
        <w:t>】</w:t>
      </w:r>
      <w:r>
        <w:rPr/>
        <w:t>次或累计【</w:t>
      </w:r>
      <w:r>
        <w:rPr>
          <w:spacing w:val="-60"/>
        </w:rPr>
        <w:t>】</w:t>
      </w:r>
      <w:r>
        <w:rPr/>
        <w:t>次制作的作品未获得甲方验收通过的， 甲方有权单方面解除本合同，要求乙方退还甲方已支付全部费用的【】</w:t>
        <w:tab/>
      </w:r>
      <w:r>
        <w:rPr>
          <w:rFonts w:ascii="Arial" w:eastAsia="Arial"/>
          <w:spacing w:val="-21"/>
        </w:rPr>
        <w:t>% </w:t>
      </w:r>
      <w:r>
        <w:rPr/>
        <w:t>。  </w:t>
      </w:r>
      <w:r>
        <w:rPr>
          <w:rFonts w:ascii="Arial" w:eastAsia="Arial"/>
          <w:spacing w:val="-21"/>
        </w:rPr>
        <w:t>5</w:t>
      </w:r>
      <w:r>
        <w:rPr/>
        <w:t>、双方联系人</w:t>
      </w:r>
    </w:p>
    <w:p>
      <w:pPr>
        <w:pStyle w:val="BodyText"/>
        <w:spacing w:line="448" w:lineRule="exact"/>
        <w:ind w:left="120"/>
      </w:pPr>
      <w:r>
        <w:rPr/>
        <w:t>甲方联系人：</w:t>
      </w:r>
    </w:p>
    <w:p>
      <w:pPr>
        <w:pStyle w:val="BodyText"/>
        <w:rPr>
          <w:sz w:val="42"/>
        </w:rPr>
      </w:pPr>
    </w:p>
    <w:p>
      <w:pPr>
        <w:pStyle w:val="BodyText"/>
        <w:spacing w:before="1"/>
        <w:ind w:left="120"/>
      </w:pPr>
      <w:r>
        <w:rPr/>
        <w:t>电话号码：</w:t>
      </w:r>
    </w:p>
    <w:p>
      <w:pPr>
        <w:pStyle w:val="BodyText"/>
        <w:spacing w:before="7"/>
        <w:rPr>
          <w:sz w:val="43"/>
        </w:rPr>
      </w:pPr>
    </w:p>
    <w:p>
      <w:pPr>
        <w:pStyle w:val="BodyText"/>
        <w:ind w:left="120"/>
      </w:pPr>
      <w:r>
        <w:rPr/>
        <w:t>电子邮箱地址：</w:t>
      </w:r>
    </w:p>
    <w:p>
      <w:pPr>
        <w:pStyle w:val="BodyText"/>
        <w:rPr>
          <w:sz w:val="40"/>
        </w:rPr>
      </w:pPr>
    </w:p>
    <w:p>
      <w:pPr>
        <w:pStyle w:val="BodyText"/>
        <w:rPr>
          <w:sz w:val="40"/>
        </w:rPr>
      </w:pPr>
    </w:p>
    <w:p>
      <w:pPr>
        <w:pStyle w:val="BodyText"/>
        <w:spacing w:before="1"/>
        <w:rPr>
          <w:sz w:val="40"/>
        </w:rPr>
      </w:pPr>
    </w:p>
    <w:p>
      <w:pPr>
        <w:pStyle w:val="BodyText"/>
        <w:spacing w:line="520" w:lineRule="auto" w:before="1"/>
        <w:ind w:left="120" w:right="11399"/>
      </w:pPr>
      <w:r>
        <w:rPr/>
        <w:t>乙方联系人： 电话号码：</w:t>
      </w:r>
    </w:p>
    <w:p>
      <w:pPr>
        <w:pStyle w:val="BodyText"/>
        <w:spacing w:line="459" w:lineRule="exact"/>
        <w:ind w:left="120"/>
      </w:pPr>
      <w:r>
        <w:rPr/>
        <w:t>电子邮箱地址：</w:t>
      </w:r>
    </w:p>
    <w:p>
      <w:pPr>
        <w:pStyle w:val="BodyText"/>
        <w:rPr>
          <w:sz w:val="40"/>
        </w:rPr>
      </w:pPr>
    </w:p>
    <w:p>
      <w:pPr>
        <w:pStyle w:val="BodyText"/>
        <w:rPr>
          <w:sz w:val="40"/>
        </w:rPr>
      </w:pPr>
    </w:p>
    <w:p>
      <w:pPr>
        <w:pStyle w:val="BodyText"/>
        <w:spacing w:before="8"/>
        <w:rPr>
          <w:sz w:val="41"/>
        </w:rPr>
      </w:pPr>
    </w:p>
    <w:p>
      <w:pPr>
        <w:pStyle w:val="BodyText"/>
        <w:ind w:left="120"/>
      </w:pPr>
      <w:r>
        <w:rPr/>
        <w:t>乙方以上述甲方联系人反馈的修改意见为唯一依据进行作品修改。</w:t>
      </w:r>
    </w:p>
    <w:p>
      <w:pPr>
        <w:spacing w:after="0"/>
        <w:sectPr>
          <w:pgSz w:w="19120" w:h="27060"/>
          <w:pgMar w:header="0" w:footer="2035" w:top="2580" w:bottom="2220" w:left="2760" w:right="2680"/>
        </w:sectPr>
      </w:pPr>
    </w:p>
    <w:p>
      <w:pPr>
        <w:pStyle w:val="BodyText"/>
        <w:spacing w:before="20"/>
        <w:ind w:left="120"/>
      </w:pPr>
      <w:r>
        <w:rPr/>
        <w:t>六、知识产权</w:t>
      </w:r>
    </w:p>
    <w:p>
      <w:pPr>
        <w:pStyle w:val="BodyText"/>
        <w:rPr>
          <w:sz w:val="42"/>
        </w:rPr>
      </w:pPr>
    </w:p>
    <w:p>
      <w:pPr>
        <w:pStyle w:val="BodyText"/>
        <w:spacing w:line="520" w:lineRule="auto"/>
        <w:ind w:left="120" w:right="1089"/>
      </w:pPr>
      <w:r>
        <w:rPr>
          <w:rFonts w:ascii="Arial" w:eastAsia="Arial"/>
        </w:rPr>
        <w:t>1</w:t>
      </w:r>
      <w:r>
        <w:rPr/>
        <w:t>、在双方合作前归属于双方各自所有的知识产权，将不因本次合作改变知识产权权属。</w:t>
      </w:r>
    </w:p>
    <w:p>
      <w:pPr>
        <w:pStyle w:val="BodyText"/>
        <w:spacing w:line="523" w:lineRule="auto"/>
        <w:ind w:left="120" w:right="219"/>
        <w:jc w:val="both"/>
      </w:pPr>
      <w:r>
        <w:rPr>
          <w:rFonts w:ascii="Arial" w:eastAsia="Arial"/>
          <w:spacing w:val="-21"/>
        </w:rPr>
        <w:t>2</w:t>
      </w:r>
      <w:r>
        <w:rPr>
          <w:spacing w:val="-9"/>
        </w:rPr>
        <w:t>、甲方委托乙方制作完成的广告视频作品及本合同项下所有广告视频衍生品  </w:t>
      </w:r>
      <w:r>
        <w:rPr/>
        <w:t>（包</w:t>
      </w:r>
      <w:r>
        <w:rPr>
          <w:spacing w:val="-11"/>
        </w:rPr>
        <w:t>括但不限于视频内部的背景音乐作品、 广告剧本、剧照、花絮、其他相关周边等</w:t>
      </w:r>
      <w:r>
        <w:rPr/>
        <w:t>）</w:t>
      </w:r>
      <w:r>
        <w:rPr>
          <w:spacing w:val="-80"/>
        </w:rPr>
        <w:t> ， </w:t>
      </w:r>
      <w:r>
        <w:rPr>
          <w:spacing w:val="-1"/>
        </w:rPr>
        <w:t>在甲方按照本合同的约定支付全部制作费用后， 著作权归甲方所有， 乙方仅享有该视频作品的署名权等人身权利。</w:t>
      </w:r>
    </w:p>
    <w:p>
      <w:pPr>
        <w:pStyle w:val="BodyText"/>
        <w:spacing w:line="523" w:lineRule="auto"/>
        <w:ind w:left="120" w:right="959"/>
      </w:pPr>
      <w:r>
        <w:rPr>
          <w:rFonts w:ascii="Arial" w:eastAsia="Arial"/>
        </w:rPr>
        <w:t>3</w:t>
      </w:r>
      <w:r>
        <w:rPr/>
        <w:t>、甲方取得广告视频作品及本合同项下所有广告视频衍生品后，得以在任何时间、任何地点以任何方式发表、修改、复制、发行、出租、表演、放映、广播、信息网络传播上述作品及衍生品，并且得以对其二次加工，即改编、翻译、汇编等。</w:t>
      </w:r>
    </w:p>
    <w:p>
      <w:pPr>
        <w:pStyle w:val="BodyText"/>
        <w:rPr>
          <w:sz w:val="40"/>
        </w:rPr>
      </w:pPr>
    </w:p>
    <w:p>
      <w:pPr>
        <w:pStyle w:val="BodyText"/>
        <w:spacing w:before="8"/>
        <w:rPr>
          <w:sz w:val="37"/>
        </w:rPr>
      </w:pPr>
    </w:p>
    <w:p>
      <w:pPr>
        <w:pStyle w:val="BodyText"/>
        <w:ind w:left="120"/>
      </w:pPr>
      <w:r>
        <w:rPr/>
        <w:t>七、保密条款</w:t>
      </w:r>
    </w:p>
    <w:p>
      <w:pPr>
        <w:pStyle w:val="BodyText"/>
        <w:rPr>
          <w:sz w:val="42"/>
        </w:rPr>
      </w:pPr>
    </w:p>
    <w:p>
      <w:pPr>
        <w:pStyle w:val="BodyText"/>
        <w:ind w:left="120"/>
      </w:pPr>
      <w:r>
        <w:rPr>
          <w:rFonts w:ascii="Arial" w:eastAsia="Arial"/>
        </w:rPr>
        <w:t>1</w:t>
      </w:r>
      <w:r>
        <w:rPr/>
        <w:t>、各方对本次合作及本合同的条款内容和基于本次合作而获得的与其他方业务</w:t>
      </w:r>
    </w:p>
    <w:p>
      <w:pPr>
        <w:pStyle w:val="BodyText"/>
        <w:spacing w:before="8"/>
        <w:rPr>
          <w:sz w:val="43"/>
        </w:rPr>
      </w:pPr>
    </w:p>
    <w:p>
      <w:pPr>
        <w:pStyle w:val="BodyText"/>
        <w:tabs>
          <w:tab w:pos="9419" w:val="left" w:leader="none"/>
          <w:tab w:pos="12719" w:val="left" w:leader="none"/>
        </w:tabs>
        <w:spacing w:line="520" w:lineRule="auto"/>
        <w:ind w:left="120" w:right="239"/>
      </w:pPr>
      <w:r>
        <w:rPr/>
        <w:t>和事务有关的保密信息，</w:t>
      </w:r>
      <w:r>
        <w:rPr>
          <w:spacing w:val="60"/>
        </w:rPr>
        <w:t> </w:t>
      </w:r>
      <w:r>
        <w:rPr/>
        <w:t>应当保密，</w:t>
      </w:r>
      <w:r>
        <w:rPr>
          <w:spacing w:val="-100"/>
        </w:rPr>
        <w:t> </w:t>
      </w:r>
      <w:r>
        <w:rPr/>
        <w:t>除非为实现本合同之目的外不得使用，</w:t>
        <w:tab/>
        <w:t>也</w:t>
      </w:r>
      <w:r>
        <w:rPr>
          <w:spacing w:val="-18"/>
        </w:rPr>
        <w:t>不</w:t>
      </w:r>
      <w:r>
        <w:rPr/>
        <w:t>得向任何第三方泄露。</w:t>
      </w:r>
      <w:r>
        <w:rPr>
          <w:spacing w:val="10"/>
        </w:rPr>
        <w:t> </w:t>
      </w:r>
      <w:r>
        <w:rPr/>
        <w:t>尽管有前述之规定，</w:t>
      </w:r>
      <w:r>
        <w:rPr>
          <w:spacing w:val="-9"/>
        </w:rPr>
        <w:t> </w:t>
      </w:r>
      <w:r>
        <w:rPr/>
        <w:t>各方可以为实现本合同之目的而向其雇员、董事、管理人员、顾问、代理或其他相关人员和</w:t>
        <w:tab/>
      </w:r>
      <w:r>
        <w:rPr>
          <w:rFonts w:ascii="Arial" w:eastAsia="Arial"/>
        </w:rPr>
        <w:t>/</w:t>
      </w:r>
      <w:r>
        <w:rPr>
          <w:rFonts w:ascii="Arial" w:eastAsia="Arial"/>
          <w:spacing w:val="-1"/>
        </w:rPr>
        <w:t> </w:t>
      </w:r>
      <w:r>
        <w:rPr/>
        <w:t>或实体披露该等信息， 前提是该方应采取一切合理的措施以保证任何该等人员知晓该等信息的保密性</w:t>
      </w:r>
    </w:p>
    <w:p>
      <w:pPr>
        <w:pStyle w:val="BodyText"/>
        <w:spacing w:line="458" w:lineRule="exact"/>
        <w:ind w:left="120"/>
      </w:pPr>
      <w:r>
        <w:rPr/>
        <w:t>并同意根据本合同履行上述保密义务。</w:t>
      </w:r>
    </w:p>
    <w:p>
      <w:pPr>
        <w:pStyle w:val="BodyText"/>
        <w:spacing w:before="8"/>
        <w:rPr>
          <w:sz w:val="43"/>
        </w:rPr>
      </w:pPr>
    </w:p>
    <w:p>
      <w:pPr>
        <w:pStyle w:val="BodyText"/>
        <w:tabs>
          <w:tab w:pos="8479" w:val="left" w:leader="none"/>
        </w:tabs>
        <w:spacing w:line="520" w:lineRule="auto"/>
        <w:ind w:left="120" w:right="519"/>
      </w:pPr>
      <w:r>
        <w:rPr>
          <w:rFonts w:ascii="Arial" w:eastAsia="Arial"/>
          <w:spacing w:val="-21"/>
        </w:rPr>
        <w:t>2</w:t>
      </w:r>
      <w:r>
        <w:rPr/>
        <w:t>、一方因法律法规规定或应政府部门、司法机关、仲裁机构要求披露相关信息  的，上述禁止不适用。</w:t>
      </w:r>
      <w:r>
        <w:rPr>
          <w:spacing w:val="-20"/>
        </w:rPr>
        <w:t> </w:t>
      </w:r>
      <w:r>
        <w:rPr/>
        <w:t>但如在法律允许的情形下，</w:t>
        <w:tab/>
        <w:t>被要求披露信息的一方应于</w:t>
      </w:r>
      <w:r>
        <w:rPr>
          <w:spacing w:val="-18"/>
        </w:rPr>
        <w:t>采</w:t>
      </w:r>
      <w:r>
        <w:rPr/>
        <w:t>取任何披露行动前书面告知另一方。</w:t>
      </w:r>
    </w:p>
    <w:p>
      <w:pPr>
        <w:spacing w:after="0" w:line="520" w:lineRule="auto"/>
        <w:sectPr>
          <w:pgSz w:w="19120" w:h="27060"/>
          <w:pgMar w:header="0" w:footer="2035" w:top="2600" w:bottom="2220" w:left="2760" w:right="2680"/>
        </w:sectPr>
      </w:pPr>
    </w:p>
    <w:p>
      <w:pPr>
        <w:pStyle w:val="BodyText"/>
        <w:spacing w:before="40"/>
        <w:ind w:left="120"/>
      </w:pPr>
      <w:r>
        <w:rPr>
          <w:rFonts w:ascii="Arial" w:eastAsia="Arial"/>
        </w:rPr>
        <w:t>3</w:t>
      </w:r>
      <w:r>
        <w:rPr/>
        <w:t>、本条款各方的义务不因合同的解除而终止。</w:t>
      </w:r>
    </w:p>
    <w:p>
      <w:pPr>
        <w:pStyle w:val="BodyText"/>
        <w:rPr>
          <w:sz w:val="42"/>
        </w:rPr>
      </w:pPr>
    </w:p>
    <w:p>
      <w:pPr>
        <w:pStyle w:val="BodyText"/>
        <w:rPr>
          <w:sz w:val="42"/>
        </w:rPr>
      </w:pPr>
    </w:p>
    <w:p>
      <w:pPr>
        <w:pStyle w:val="BodyText"/>
        <w:spacing w:before="1"/>
      </w:pPr>
    </w:p>
    <w:p>
      <w:pPr>
        <w:pStyle w:val="BodyText"/>
        <w:ind w:left="120"/>
      </w:pPr>
      <w:r>
        <w:rPr/>
        <w:t>八、违约责任</w:t>
      </w:r>
    </w:p>
    <w:p>
      <w:pPr>
        <w:pStyle w:val="BodyText"/>
        <w:rPr>
          <w:sz w:val="42"/>
        </w:rPr>
      </w:pPr>
    </w:p>
    <w:p>
      <w:pPr>
        <w:pStyle w:val="BodyText"/>
        <w:spacing w:before="1"/>
        <w:ind w:left="120"/>
      </w:pPr>
      <w:r>
        <w:rPr>
          <w:rFonts w:ascii="Arial" w:eastAsia="Arial"/>
        </w:rPr>
        <w:t>1</w:t>
      </w:r>
      <w:r>
        <w:rPr/>
        <w:t>、甲方无故拖延支付乙方视频制作费用的，乙方有权按当期应付制作费用每日</w:t>
      </w:r>
    </w:p>
    <w:p>
      <w:pPr>
        <w:pStyle w:val="BodyText"/>
        <w:spacing w:before="7"/>
        <w:rPr>
          <w:sz w:val="43"/>
        </w:rPr>
      </w:pPr>
    </w:p>
    <w:p>
      <w:pPr>
        <w:pStyle w:val="BodyText"/>
        <w:tabs>
          <w:tab w:pos="2779" w:val="left" w:leader="none"/>
          <w:tab w:pos="6159" w:val="left" w:leader="none"/>
          <w:tab w:pos="6219" w:val="left" w:leader="none"/>
        </w:tabs>
        <w:spacing w:line="520" w:lineRule="auto"/>
        <w:ind w:left="120" w:right="359"/>
      </w:pPr>
      <w:r>
        <w:rPr/>
        <w:drawing>
          <wp:anchor distT="0" distB="0" distL="0" distR="0" allowOverlap="1" layoutInCell="1" locked="0" behindDoc="1" simplePos="0" relativeHeight="251375616">
            <wp:simplePos x="0" y="0"/>
            <wp:positionH relativeFrom="page">
              <wp:posOffset>2799333</wp:posOffset>
            </wp:positionH>
            <wp:positionV relativeFrom="paragraph">
              <wp:posOffset>920700</wp:posOffset>
            </wp:positionV>
            <wp:extent cx="2102666" cy="5725333"/>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2102666" cy="5725333"/>
                    </a:xfrm>
                    <a:prstGeom prst="rect">
                      <a:avLst/>
                    </a:prstGeom>
                  </pic:spPr>
                </pic:pic>
              </a:graphicData>
            </a:graphic>
          </wp:anchor>
        </w:drawing>
      </w:r>
      <w:r>
        <w:rPr/>
        <w:t>万分之一的标准向甲方收取违约金，</w:t>
        <w:tab/>
        <w:tab/>
        <w:t>且拒绝为甲方提供相应服务。</w:t>
      </w:r>
      <w:r>
        <w:rPr>
          <w:spacing w:val="80"/>
        </w:rPr>
        <w:t> </w:t>
      </w:r>
      <w:r>
        <w:rPr/>
        <w:t>甲方无故延</w:t>
      </w:r>
      <w:r>
        <w:rPr>
          <w:spacing w:val="-18"/>
        </w:rPr>
        <w:t>期</w:t>
      </w:r>
      <w:r>
        <w:rPr/>
        <w:t>支付达【</w:t>
        <w:tab/>
        <w:t>】日的，乙方有权解除本合同。乙方因上述原因解除合同的，不 免除甲方承担相应违约责任的义务，</w:t>
        <w:tab/>
        <w:t>且甲方应承担由此给乙方造成的一切损失及责任。</w:t>
      </w:r>
    </w:p>
    <w:p>
      <w:pPr>
        <w:pStyle w:val="BodyText"/>
        <w:tabs>
          <w:tab w:pos="5059" w:val="left" w:leader="none"/>
        </w:tabs>
        <w:spacing w:line="523" w:lineRule="auto"/>
        <w:ind w:left="120" w:right="679"/>
      </w:pPr>
      <w:r>
        <w:rPr>
          <w:rFonts w:ascii="Arial" w:eastAsia="Arial"/>
          <w:spacing w:val="-21"/>
        </w:rPr>
        <w:t>2</w:t>
      </w:r>
      <w:r>
        <w:rPr/>
        <w:t>、乙方无故拖延交付视频作品的，每拖延一日按当期制作费用金额的千分之一 计算违约金。拖延达【</w:t>
        <w:tab/>
        <w:t>】日，或者因乙方作品拖延导致甲方签订本合同的目的无法实现的，</w:t>
      </w:r>
      <w:r>
        <w:rPr>
          <w:spacing w:val="-40"/>
        </w:rPr>
        <w:t> </w:t>
      </w:r>
      <w:r>
        <w:rPr/>
        <w:t>甲方有权解除合同，</w:t>
      </w:r>
      <w:r>
        <w:rPr>
          <w:spacing w:val="-40"/>
        </w:rPr>
        <w:t> </w:t>
      </w:r>
      <w:r>
        <w:rPr/>
        <w:t>并要求乙方退回甲方已支付但乙方尚未</w:t>
      </w:r>
      <w:r>
        <w:rPr>
          <w:spacing w:val="-19"/>
        </w:rPr>
        <w:t>交</w:t>
      </w:r>
      <w:r>
        <w:rPr/>
        <w:t>付的视频作品的制作费用，乙方还应承担由此给甲方造成的一切损失和责任。</w:t>
      </w:r>
    </w:p>
    <w:p>
      <w:pPr>
        <w:pStyle w:val="BodyText"/>
        <w:spacing w:line="459" w:lineRule="exact"/>
        <w:ind w:left="120"/>
      </w:pPr>
      <w:r>
        <w:rPr>
          <w:rFonts w:ascii="Arial" w:eastAsia="Arial"/>
          <w:spacing w:val="-21"/>
        </w:rPr>
        <w:t>3</w:t>
      </w:r>
      <w:r>
        <w:rPr/>
        <w:t>、如乙方在合同生效后，违反本合同的约定，无故终止合同的，则应向甲方退</w:t>
      </w:r>
    </w:p>
    <w:p>
      <w:pPr>
        <w:pStyle w:val="BodyText"/>
        <w:spacing w:before="10"/>
        <w:rPr>
          <w:sz w:val="41"/>
        </w:rPr>
      </w:pPr>
    </w:p>
    <w:p>
      <w:pPr>
        <w:pStyle w:val="BodyText"/>
        <w:tabs>
          <w:tab w:pos="3219" w:val="left" w:leader="none"/>
          <w:tab w:pos="10019" w:val="left" w:leader="none"/>
        </w:tabs>
        <w:spacing w:line="530" w:lineRule="auto"/>
        <w:ind w:left="120" w:right="419"/>
      </w:pPr>
      <w:r>
        <w:rPr/>
        <w:t>还甲方已支付但乙方尚未开始制作的视频作品的制作费用，</w:t>
        <w:tab/>
        <w:t>并向甲方承担已支</w:t>
      </w:r>
      <w:r>
        <w:rPr>
          <w:spacing w:val="-18"/>
        </w:rPr>
        <w:t>付</w:t>
      </w:r>
      <w:r>
        <w:rPr/>
        <w:t>制作费用【</w:t>
        <w:tab/>
      </w:r>
      <w:r>
        <w:rPr>
          <w:spacing w:val="20"/>
        </w:rPr>
        <w:t>】</w:t>
      </w:r>
      <w:r>
        <w:rPr>
          <w:rFonts w:ascii="Arial" w:eastAsia="Arial"/>
          <w:spacing w:val="-21"/>
        </w:rPr>
        <w:t>%</w:t>
      </w:r>
      <w:r>
        <w:rPr/>
        <w:t>的违约金。</w:t>
      </w:r>
    </w:p>
    <w:p>
      <w:pPr>
        <w:pStyle w:val="BodyText"/>
        <w:spacing w:line="443" w:lineRule="exact"/>
        <w:ind w:left="120"/>
      </w:pPr>
      <w:r>
        <w:rPr>
          <w:rFonts w:ascii="Arial" w:eastAsia="Arial"/>
        </w:rPr>
        <w:t>4</w:t>
      </w:r>
      <w:r>
        <w:rPr/>
        <w:t>、除前述约定外，本合同的任何一方违反本合同所约定的条款，均构成违约。</w:t>
      </w:r>
    </w:p>
    <w:p>
      <w:pPr>
        <w:pStyle w:val="BodyText"/>
        <w:spacing w:before="1"/>
        <w:rPr>
          <w:sz w:val="42"/>
        </w:rPr>
      </w:pPr>
    </w:p>
    <w:p>
      <w:pPr>
        <w:pStyle w:val="BodyText"/>
        <w:spacing w:line="520" w:lineRule="auto"/>
        <w:ind w:left="120" w:right="959"/>
      </w:pPr>
      <w:r>
        <w:rPr/>
        <w:t>在此情形下，守约方有权要求违约方赔偿因其违约而给守约方造成的实际损失， 守约方并有权要求违约方继续履行本协议或解除本协议。</w:t>
      </w:r>
    </w:p>
    <w:p>
      <w:pPr>
        <w:pStyle w:val="BodyText"/>
        <w:rPr>
          <w:sz w:val="40"/>
        </w:rPr>
      </w:pPr>
    </w:p>
    <w:p>
      <w:pPr>
        <w:pStyle w:val="BodyText"/>
        <w:spacing w:before="6"/>
        <w:rPr>
          <w:sz w:val="39"/>
        </w:rPr>
      </w:pPr>
    </w:p>
    <w:p>
      <w:pPr>
        <w:pStyle w:val="BodyText"/>
        <w:ind w:left="120"/>
      </w:pPr>
      <w:r>
        <w:rPr/>
        <w:t>九、不可抗力</w:t>
      </w:r>
    </w:p>
    <w:p>
      <w:pPr>
        <w:pStyle w:val="BodyText"/>
        <w:rPr>
          <w:sz w:val="42"/>
        </w:rPr>
      </w:pPr>
    </w:p>
    <w:p>
      <w:pPr>
        <w:pStyle w:val="BodyText"/>
        <w:spacing w:line="520" w:lineRule="auto"/>
        <w:ind w:left="120" w:right="1089"/>
      </w:pPr>
      <w:r>
        <w:rPr>
          <w:rFonts w:ascii="Arial" w:eastAsia="Arial"/>
        </w:rPr>
        <w:t>1</w:t>
      </w:r>
      <w:r>
        <w:rPr/>
        <w:t>、不可抗力指双方在订立合同时不能预见、对其发生和后果不能避免且不能克服的事件，包括但不限于，地震、火灾、飓风、海啸、战争、政府行为以及非</w:t>
      </w:r>
    </w:p>
    <w:p>
      <w:pPr>
        <w:spacing w:after="0" w:line="520" w:lineRule="auto"/>
        <w:sectPr>
          <w:pgSz w:w="19120" w:h="27060"/>
          <w:pgMar w:header="0" w:footer="2035" w:top="2580" w:bottom="2220" w:left="2760" w:right="2680"/>
        </w:sectPr>
      </w:pPr>
    </w:p>
    <w:p>
      <w:pPr>
        <w:pStyle w:val="BodyText"/>
        <w:tabs>
          <w:tab w:pos="8319" w:val="left" w:leader="none"/>
        </w:tabs>
        <w:spacing w:line="520" w:lineRule="auto" w:before="20"/>
        <w:ind w:left="120" w:right="759"/>
      </w:pPr>
      <w:r>
        <w:rPr/>
        <w:t>由于本合同当事方自身原因造成的通讯中断、技术故障、黑客攻击、计算机病  毒发作等。任何一方由于不可抗力原因无法履行本合同项下的义务，无须承担  违约责任，但该方应于不可抗力情形发生之日起</w:t>
        <w:tab/>
      </w:r>
      <w:r>
        <w:rPr>
          <w:rFonts w:ascii="Arial" w:eastAsia="Arial"/>
        </w:rPr>
        <w:t>3</w:t>
      </w:r>
      <w:r>
        <w:rPr>
          <w:rFonts w:ascii="Arial" w:eastAsia="Arial"/>
          <w:spacing w:val="-21"/>
        </w:rPr>
        <w:t> </w:t>
      </w:r>
      <w:r>
        <w:rPr/>
        <w:t>日内将有关情形以书面形</w:t>
      </w:r>
      <w:r>
        <w:rPr>
          <w:spacing w:val="-18"/>
        </w:rPr>
        <w:t>式</w:t>
      </w:r>
      <w:r>
        <w:rPr/>
        <w:t>通知对方。</w:t>
      </w:r>
    </w:p>
    <w:p>
      <w:pPr>
        <w:pStyle w:val="BodyText"/>
        <w:spacing w:line="520" w:lineRule="auto" w:before="16"/>
        <w:ind w:left="120" w:right="1089"/>
      </w:pPr>
      <w:r>
        <w:rPr>
          <w:rFonts w:ascii="Arial" w:eastAsia="Arial"/>
        </w:rPr>
        <w:t>2</w:t>
      </w:r>
      <w:r>
        <w:rPr/>
        <w:t>、若由于不可抗力致使一方未能全部或部分履行本合同，经书面通知另一方， 本合同项下受影响之条款可在不能履行之期间及受影响之范围内中止履行。</w:t>
      </w:r>
    </w:p>
    <w:p>
      <w:pPr>
        <w:pStyle w:val="BodyText"/>
        <w:tabs>
          <w:tab w:pos="7879" w:val="left" w:leader="none"/>
        </w:tabs>
        <w:spacing w:line="520" w:lineRule="auto"/>
        <w:ind w:left="120" w:right="559"/>
      </w:pPr>
      <w:r>
        <w:rPr>
          <w:rFonts w:ascii="Arial" w:eastAsia="Arial"/>
          <w:spacing w:val="-21"/>
        </w:rPr>
        <w:t>3</w:t>
      </w:r>
      <w:r>
        <w:rPr/>
        <w:t>、如果遭受上述不可抗力的任何一方未能在</w:t>
        <w:tab/>
      </w:r>
      <w:r>
        <w:rPr>
          <w:rFonts w:ascii="Arial" w:eastAsia="Arial"/>
        </w:rPr>
        <w:t>30</w:t>
      </w:r>
      <w:r>
        <w:rPr>
          <w:rFonts w:ascii="Arial" w:eastAsia="Arial"/>
          <w:spacing w:val="58"/>
        </w:rPr>
        <w:t> </w:t>
      </w:r>
      <w:r>
        <w:rPr/>
        <w:t>个工作日内消除不可抗力的</w:t>
      </w:r>
      <w:r>
        <w:rPr>
          <w:spacing w:val="-17"/>
        </w:rPr>
        <w:t>影</w:t>
      </w:r>
      <w:r>
        <w:rPr/>
        <w:t>响，则另一方有权决定终止本合同。</w:t>
      </w:r>
    </w:p>
    <w:p>
      <w:pPr>
        <w:pStyle w:val="BodyText"/>
        <w:rPr>
          <w:sz w:val="40"/>
        </w:rPr>
      </w:pPr>
    </w:p>
    <w:p>
      <w:pPr>
        <w:pStyle w:val="BodyText"/>
        <w:spacing w:before="4"/>
        <w:rPr>
          <w:sz w:val="39"/>
        </w:rPr>
      </w:pPr>
    </w:p>
    <w:p>
      <w:pPr>
        <w:pStyle w:val="BodyText"/>
        <w:ind w:left="120"/>
      </w:pPr>
      <w:r>
        <w:rPr/>
        <w:t>十、争议解决</w:t>
      </w:r>
    </w:p>
    <w:p>
      <w:pPr>
        <w:pStyle w:val="BodyText"/>
        <w:spacing w:before="1"/>
        <w:rPr>
          <w:sz w:val="42"/>
        </w:rPr>
      </w:pPr>
    </w:p>
    <w:p>
      <w:pPr>
        <w:pStyle w:val="BodyText"/>
        <w:ind w:left="120"/>
      </w:pPr>
      <w:r>
        <w:rPr>
          <w:rFonts w:ascii="Arial" w:eastAsia="Arial"/>
        </w:rPr>
        <w:t>1</w:t>
      </w:r>
      <w:r>
        <w:rPr/>
        <w:t>、本合同所涉一切事项均适用中国大陆地区法律。</w:t>
      </w:r>
    </w:p>
    <w:p>
      <w:pPr>
        <w:pStyle w:val="BodyText"/>
        <w:rPr>
          <w:sz w:val="42"/>
        </w:rPr>
      </w:pPr>
    </w:p>
    <w:p>
      <w:pPr>
        <w:pStyle w:val="BodyText"/>
        <w:tabs>
          <w:tab w:pos="9779" w:val="left" w:leader="none"/>
        </w:tabs>
        <w:spacing w:line="520" w:lineRule="auto"/>
        <w:ind w:left="120" w:right="559"/>
      </w:pPr>
      <w:r>
        <w:rPr/>
        <w:drawing>
          <wp:anchor distT="0" distB="0" distL="0" distR="0" allowOverlap="1" layoutInCell="1" locked="0" behindDoc="1" simplePos="0" relativeHeight="251376640">
            <wp:simplePos x="0" y="0"/>
            <wp:positionH relativeFrom="page">
              <wp:posOffset>6244666</wp:posOffset>
            </wp:positionH>
            <wp:positionV relativeFrom="paragraph">
              <wp:posOffset>909000</wp:posOffset>
            </wp:positionV>
            <wp:extent cx="1697333" cy="12666"/>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697333" cy="12666"/>
                    </a:xfrm>
                    <a:prstGeom prst="rect">
                      <a:avLst/>
                    </a:prstGeom>
                  </pic:spPr>
                </pic:pic>
              </a:graphicData>
            </a:graphic>
          </wp:anchor>
        </w:drawing>
      </w:r>
      <w:r>
        <w:rPr>
          <w:rFonts w:ascii="Arial" w:eastAsia="Arial"/>
          <w:spacing w:val="-21"/>
        </w:rPr>
        <w:t>2</w:t>
      </w:r>
      <w:r>
        <w:rPr/>
        <w:t>、因本合同引起的或与本合同有关的任何争议，由合同双方协商解决，也可由  有关部门调解。协商或调解不成的，应向</w:t>
        <w:tab/>
        <w:t>人民法院</w:t>
      </w:r>
      <w:r>
        <w:rPr>
          <w:spacing w:val="-80"/>
        </w:rPr>
        <w:t> </w:t>
      </w:r>
      <w:r>
        <w:rPr/>
        <w:t>进行起诉</w:t>
      </w:r>
      <w:r>
        <w:rPr>
          <w:spacing w:val="-18"/>
        </w:rPr>
        <w:t>。</w:t>
      </w:r>
    </w:p>
    <w:p>
      <w:pPr>
        <w:pStyle w:val="BodyText"/>
        <w:rPr>
          <w:sz w:val="40"/>
        </w:rPr>
      </w:pPr>
    </w:p>
    <w:p>
      <w:pPr>
        <w:pStyle w:val="BodyText"/>
        <w:spacing w:before="6"/>
        <w:rPr>
          <w:sz w:val="39"/>
        </w:rPr>
      </w:pPr>
    </w:p>
    <w:p>
      <w:pPr>
        <w:pStyle w:val="BodyText"/>
        <w:ind w:left="120"/>
      </w:pPr>
      <w:r>
        <w:rPr/>
        <w:t>十一、附则</w:t>
      </w:r>
    </w:p>
    <w:p>
      <w:pPr>
        <w:pStyle w:val="BodyText"/>
        <w:spacing w:before="1"/>
        <w:rPr>
          <w:sz w:val="42"/>
        </w:rPr>
      </w:pPr>
    </w:p>
    <w:p>
      <w:pPr>
        <w:pStyle w:val="BodyText"/>
        <w:ind w:left="120"/>
      </w:pPr>
      <w:r>
        <w:rPr>
          <w:rFonts w:ascii="Arial" w:eastAsia="Arial"/>
        </w:rPr>
        <w:t>1</w:t>
      </w:r>
      <w:r>
        <w:rPr/>
        <w:t>、合同的修改和变更：对本合同或其附件的修改只可通过经双方授权的代表签</w:t>
      </w:r>
    </w:p>
    <w:p>
      <w:pPr>
        <w:pStyle w:val="BodyText"/>
        <w:spacing w:before="1"/>
        <w:rPr>
          <w:sz w:val="42"/>
        </w:rPr>
      </w:pPr>
    </w:p>
    <w:p>
      <w:pPr>
        <w:pStyle w:val="BodyText"/>
        <w:tabs>
          <w:tab w:pos="5079" w:val="left" w:leader="none"/>
        </w:tabs>
        <w:spacing w:line="520" w:lineRule="auto"/>
        <w:ind w:left="120" w:right="339"/>
      </w:pPr>
      <w:r>
        <w:rPr/>
        <w:t>署中文书面协议的方式进行。</w:t>
        <w:tab/>
        <w:t>合同未尽事宜，</w:t>
      </w:r>
      <w:r>
        <w:rPr>
          <w:spacing w:val="-40"/>
        </w:rPr>
        <w:t> </w:t>
      </w:r>
      <w:r>
        <w:rPr/>
        <w:t>经双方协商一致后，</w:t>
      </w:r>
      <w:r>
        <w:rPr>
          <w:spacing w:val="20"/>
        </w:rPr>
        <w:t> </w:t>
      </w:r>
      <w:r>
        <w:rPr/>
        <w:t>可另行签订</w:t>
      </w:r>
      <w:r>
        <w:rPr>
          <w:spacing w:val="-18"/>
        </w:rPr>
        <w:t>书</w:t>
      </w:r>
      <w:r>
        <w:rPr/>
        <w:t>面补充协议，补充协议为本合同之有效组成部分。</w:t>
      </w:r>
    </w:p>
    <w:p>
      <w:pPr>
        <w:pStyle w:val="BodyText"/>
        <w:spacing w:line="459" w:lineRule="exact"/>
        <w:ind w:left="120"/>
      </w:pPr>
      <w:r>
        <w:rPr>
          <w:rFonts w:ascii="Arial" w:eastAsia="Arial"/>
        </w:rPr>
        <w:t>2</w:t>
      </w:r>
      <w:r>
        <w:rPr/>
        <w:t>、完整协议：本合同包括其附件构成双方之间就本合同所涉事项的全部协议，</w:t>
      </w:r>
    </w:p>
    <w:p>
      <w:pPr>
        <w:pStyle w:val="BodyText"/>
        <w:spacing w:before="7"/>
        <w:rPr>
          <w:sz w:val="43"/>
        </w:rPr>
      </w:pPr>
    </w:p>
    <w:p>
      <w:pPr>
        <w:pStyle w:val="BodyText"/>
        <w:tabs>
          <w:tab w:pos="5459" w:val="left" w:leader="none"/>
          <w:tab w:pos="9719" w:val="left" w:leader="none"/>
        </w:tabs>
        <w:spacing w:line="520" w:lineRule="auto" w:before="1"/>
        <w:ind w:left="120" w:right="219"/>
      </w:pPr>
      <w:r>
        <w:rPr/>
        <w:t>取代双方之前就合同事项达成的所有口头和书面的协议、</w:t>
        <w:tab/>
        <w:t>合同</w:t>
      </w:r>
      <w:r>
        <w:rPr>
          <w:spacing w:val="40"/>
        </w:rPr>
        <w:t>、</w:t>
      </w:r>
      <w:r>
        <w:rPr/>
        <w:t>谅解和联系。</w:t>
      </w:r>
      <w:r>
        <w:rPr>
          <w:spacing w:val="-80"/>
        </w:rPr>
        <w:t> </w:t>
      </w:r>
      <w:r>
        <w:rPr>
          <w:spacing w:val="-18"/>
        </w:rPr>
        <w:t>各</w:t>
      </w:r>
      <w:r>
        <w:rPr/>
        <w:t>条款的标题仅为便于参阅而设，</w:t>
        <w:tab/>
        <w:t>不具法律效力。</w:t>
      </w:r>
      <w:r>
        <w:rPr>
          <w:spacing w:val="-40"/>
        </w:rPr>
        <w:t> </w:t>
      </w:r>
      <w:r>
        <w:rPr/>
        <w:t>本合同一式两份， 甲乙双方各执一份，每份具有同等的法律效力。</w:t>
      </w:r>
    </w:p>
    <w:p>
      <w:pPr>
        <w:spacing w:after="0" w:line="520" w:lineRule="auto"/>
        <w:sectPr>
          <w:pgSz w:w="19120" w:h="27060"/>
          <w:pgMar w:header="0" w:footer="2035" w:top="2600" w:bottom="2220" w:left="2760" w:right="2680"/>
        </w:sectPr>
      </w:pPr>
    </w:p>
    <w:p>
      <w:pPr>
        <w:pStyle w:val="BodyText"/>
        <w:spacing w:before="40"/>
        <w:ind w:left="120"/>
      </w:pPr>
      <w:r>
        <w:rPr>
          <w:rFonts w:ascii="Arial" w:eastAsia="Arial"/>
        </w:rPr>
        <w:t>3</w:t>
      </w:r>
      <w:r>
        <w:rPr/>
        <w:t>、本合同自双方签字盖章之日起生效并发生法律效力。</w:t>
      </w:r>
    </w:p>
    <w:p>
      <w:pPr>
        <w:pStyle w:val="BodyText"/>
        <w:rPr>
          <w:sz w:val="42"/>
        </w:rPr>
      </w:pPr>
    </w:p>
    <w:p>
      <w:pPr>
        <w:pStyle w:val="BodyText"/>
        <w:ind w:left="120"/>
      </w:pPr>
      <w:r>
        <w:rPr/>
        <w:t>（以下无正文）</w:t>
      </w: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spacing w:before="10"/>
        <w:rPr>
          <w:sz w:val="35"/>
        </w:rPr>
      </w:pPr>
    </w:p>
    <w:p>
      <w:pPr>
        <w:pStyle w:val="BodyText"/>
        <w:spacing w:before="1"/>
        <w:ind w:left="120"/>
      </w:pPr>
      <w:r>
        <w:rPr/>
        <w:t>甲方（盖章）：</w:t>
      </w:r>
    </w:p>
    <w:p>
      <w:pPr>
        <w:pStyle w:val="BodyText"/>
        <w:rPr>
          <w:sz w:val="42"/>
        </w:rPr>
      </w:pPr>
    </w:p>
    <w:p>
      <w:pPr>
        <w:pStyle w:val="BodyText"/>
        <w:ind w:left="120"/>
      </w:pPr>
      <w:r>
        <w:rPr/>
        <w:t>法定代表人或授权代表（签字）：</w:t>
      </w:r>
    </w:p>
    <w:p>
      <w:pPr>
        <w:pStyle w:val="BodyText"/>
        <w:rPr>
          <w:sz w:val="40"/>
        </w:rPr>
      </w:pPr>
    </w:p>
    <w:p>
      <w:pPr>
        <w:pStyle w:val="BodyText"/>
        <w:rPr>
          <w:sz w:val="40"/>
        </w:rPr>
      </w:pPr>
    </w:p>
    <w:p>
      <w:pPr>
        <w:pStyle w:val="BodyText"/>
        <w:rPr>
          <w:sz w:val="40"/>
        </w:rPr>
      </w:pPr>
    </w:p>
    <w:p>
      <w:pPr>
        <w:pStyle w:val="BodyText"/>
        <w:rPr>
          <w:sz w:val="40"/>
        </w:rPr>
      </w:pPr>
    </w:p>
    <w:p>
      <w:pPr>
        <w:pStyle w:val="BodyText"/>
        <w:spacing w:before="9"/>
        <w:rPr>
          <w:sz w:val="39"/>
        </w:rPr>
      </w:pPr>
    </w:p>
    <w:p>
      <w:pPr>
        <w:pStyle w:val="BodyText"/>
        <w:ind w:left="120"/>
      </w:pPr>
      <w:r>
        <w:rPr/>
        <w:t>乙方（盖章）：</w:t>
      </w:r>
    </w:p>
    <w:p>
      <w:pPr>
        <w:pStyle w:val="BodyText"/>
        <w:spacing w:before="1"/>
        <w:rPr>
          <w:sz w:val="42"/>
        </w:rPr>
      </w:pPr>
    </w:p>
    <w:p>
      <w:pPr>
        <w:pStyle w:val="BodyText"/>
        <w:ind w:left="120"/>
      </w:pPr>
      <w:r>
        <w:rPr/>
        <w:t>法定代表人或授权代表（签字）：</w:t>
      </w: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spacing w:before="9"/>
        <w:rPr>
          <w:sz w:val="37"/>
        </w:rPr>
      </w:pPr>
    </w:p>
    <w:p>
      <w:pPr>
        <w:pStyle w:val="BodyText"/>
        <w:tabs>
          <w:tab w:pos="10159" w:val="left" w:leader="none"/>
          <w:tab w:pos="11519" w:val="left" w:leader="none"/>
          <w:tab w:pos="12679" w:val="left" w:leader="none"/>
        </w:tabs>
        <w:spacing w:before="1"/>
        <w:ind w:left="7460"/>
      </w:pPr>
      <w:r>
        <w:rPr/>
        <w:t>签署时间：</w:t>
        <w:tab/>
        <w:t>年</w:t>
        <w:tab/>
        <w:t>月</w:t>
        <w:tab/>
        <w:t>日</w:t>
      </w:r>
    </w:p>
    <w:sectPr>
      <w:pgSz w:w="19120" w:h="27060"/>
      <w:pgMar w:header="0" w:footer="2035" w:top="2580" w:bottom="2220" w:left="2760" w:right="2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3pt;margin-top:1240.231445pt;width:54.5pt;height:16.55pt;mso-position-horizontal-relative:page;mso-position-vertical-relative:page;z-index:-251945984" type="#_x0000_t202" filled="false" stroked="false">
          <v:textbox inset="0,0,0,0">
            <w:txbxContent>
              <w:p>
                <w:pPr>
                  <w:spacing w:before="11"/>
                  <w:ind w:left="40" w:right="0" w:firstLine="0"/>
                  <w:jc w:val="left"/>
                  <w:rPr>
                    <w:rFonts w:ascii="Arial"/>
                    <w:sz w:val="26"/>
                  </w:rPr>
                </w:pPr>
                <w:r>
                  <w:rPr/>
                  <w:fldChar w:fldCharType="begin"/>
                </w:r>
                <w:r>
                  <w:rPr>
                    <w:rFonts w:ascii="Arial"/>
                    <w:sz w:val="26"/>
                  </w:rPr>
                  <w:instrText> PAGE </w:instrText>
                </w:r>
                <w:r>
                  <w:rPr/>
                  <w:fldChar w:fldCharType="separate"/>
                </w:r>
                <w:r>
                  <w:rPr/>
                  <w:t>10</w:t>
                </w:r>
                <w:r>
                  <w:rPr/>
                  <w:fldChar w:fldCharType="end"/>
                </w:r>
                <w:r>
                  <w:rPr>
                    <w:rFonts w:ascii="Arial"/>
                    <w:sz w:val="26"/>
                  </w:rPr>
                  <w:t> / 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0" w:hanging="921"/>
        <w:jc w:val="left"/>
      </w:pPr>
      <w:rPr>
        <w:rFonts w:hint="default" w:ascii="宋体" w:hAnsi="宋体" w:eastAsia="宋体" w:cs="宋体"/>
        <w:spacing w:val="-140"/>
        <w:w w:val="100"/>
        <w:sz w:val="34"/>
        <w:szCs w:val="34"/>
        <w:lang w:val="zh-CN" w:eastAsia="zh-CN" w:bidi="zh-CN"/>
      </w:rPr>
    </w:lvl>
    <w:lvl w:ilvl="1">
      <w:start w:val="0"/>
      <w:numFmt w:val="bullet"/>
      <w:lvlText w:val="•"/>
      <w:lvlJc w:val="left"/>
      <w:pPr>
        <w:ind w:left="1476" w:hanging="921"/>
      </w:pPr>
      <w:rPr>
        <w:rFonts w:hint="default"/>
        <w:lang w:val="zh-CN" w:eastAsia="zh-CN" w:bidi="zh-CN"/>
      </w:rPr>
    </w:lvl>
    <w:lvl w:ilvl="2">
      <w:start w:val="0"/>
      <w:numFmt w:val="bullet"/>
      <w:lvlText w:val="•"/>
      <w:lvlJc w:val="left"/>
      <w:pPr>
        <w:ind w:left="2832" w:hanging="921"/>
      </w:pPr>
      <w:rPr>
        <w:rFonts w:hint="default"/>
        <w:lang w:val="zh-CN" w:eastAsia="zh-CN" w:bidi="zh-CN"/>
      </w:rPr>
    </w:lvl>
    <w:lvl w:ilvl="3">
      <w:start w:val="0"/>
      <w:numFmt w:val="bullet"/>
      <w:lvlText w:val="•"/>
      <w:lvlJc w:val="left"/>
      <w:pPr>
        <w:ind w:left="4188" w:hanging="921"/>
      </w:pPr>
      <w:rPr>
        <w:rFonts w:hint="default"/>
        <w:lang w:val="zh-CN" w:eastAsia="zh-CN" w:bidi="zh-CN"/>
      </w:rPr>
    </w:lvl>
    <w:lvl w:ilvl="4">
      <w:start w:val="0"/>
      <w:numFmt w:val="bullet"/>
      <w:lvlText w:val="•"/>
      <w:lvlJc w:val="left"/>
      <w:pPr>
        <w:ind w:left="5544" w:hanging="921"/>
      </w:pPr>
      <w:rPr>
        <w:rFonts w:hint="default"/>
        <w:lang w:val="zh-CN" w:eastAsia="zh-CN" w:bidi="zh-CN"/>
      </w:rPr>
    </w:lvl>
    <w:lvl w:ilvl="5">
      <w:start w:val="0"/>
      <w:numFmt w:val="bullet"/>
      <w:lvlText w:val="•"/>
      <w:lvlJc w:val="left"/>
      <w:pPr>
        <w:ind w:left="6900" w:hanging="921"/>
      </w:pPr>
      <w:rPr>
        <w:rFonts w:hint="default"/>
        <w:lang w:val="zh-CN" w:eastAsia="zh-CN" w:bidi="zh-CN"/>
      </w:rPr>
    </w:lvl>
    <w:lvl w:ilvl="6">
      <w:start w:val="0"/>
      <w:numFmt w:val="bullet"/>
      <w:lvlText w:val="•"/>
      <w:lvlJc w:val="left"/>
      <w:pPr>
        <w:ind w:left="8256" w:hanging="921"/>
      </w:pPr>
      <w:rPr>
        <w:rFonts w:hint="default"/>
        <w:lang w:val="zh-CN" w:eastAsia="zh-CN" w:bidi="zh-CN"/>
      </w:rPr>
    </w:lvl>
    <w:lvl w:ilvl="7">
      <w:start w:val="0"/>
      <w:numFmt w:val="bullet"/>
      <w:lvlText w:val="•"/>
      <w:lvlJc w:val="left"/>
      <w:pPr>
        <w:ind w:left="9612" w:hanging="921"/>
      </w:pPr>
      <w:rPr>
        <w:rFonts w:hint="default"/>
        <w:lang w:val="zh-CN" w:eastAsia="zh-CN" w:bidi="zh-CN"/>
      </w:rPr>
    </w:lvl>
    <w:lvl w:ilvl="8">
      <w:start w:val="0"/>
      <w:numFmt w:val="bullet"/>
      <w:lvlText w:val="•"/>
      <w:lvlJc w:val="left"/>
      <w:pPr>
        <w:ind w:left="10968" w:hanging="921"/>
      </w:pPr>
      <w:rPr>
        <w:rFonts w:hint="default"/>
        <w:lang w:val="zh-CN" w:eastAsia="zh-CN" w:bidi="zh-CN"/>
      </w:rPr>
    </w:lvl>
  </w:abstractNum>
  <w:abstractNum w:abstractNumId="1">
    <w:multiLevelType w:val="hybridMultilevel"/>
    <w:lvl w:ilvl="0">
      <w:start w:val="1"/>
      <w:numFmt w:val="decimal"/>
      <w:lvlText w:val="（%1）"/>
      <w:lvlJc w:val="left"/>
      <w:pPr>
        <w:ind w:left="120" w:hanging="921"/>
        <w:jc w:val="left"/>
      </w:pPr>
      <w:rPr>
        <w:rFonts w:hint="default" w:ascii="宋体" w:hAnsi="宋体" w:eastAsia="宋体" w:cs="宋体"/>
        <w:spacing w:val="-140"/>
        <w:w w:val="100"/>
        <w:sz w:val="34"/>
        <w:szCs w:val="34"/>
        <w:lang w:val="zh-CN" w:eastAsia="zh-CN" w:bidi="zh-CN"/>
      </w:rPr>
    </w:lvl>
    <w:lvl w:ilvl="1">
      <w:start w:val="0"/>
      <w:numFmt w:val="bullet"/>
      <w:lvlText w:val="•"/>
      <w:lvlJc w:val="left"/>
      <w:pPr>
        <w:ind w:left="1476" w:hanging="921"/>
      </w:pPr>
      <w:rPr>
        <w:rFonts w:hint="default"/>
        <w:lang w:val="zh-CN" w:eastAsia="zh-CN" w:bidi="zh-CN"/>
      </w:rPr>
    </w:lvl>
    <w:lvl w:ilvl="2">
      <w:start w:val="0"/>
      <w:numFmt w:val="bullet"/>
      <w:lvlText w:val="•"/>
      <w:lvlJc w:val="left"/>
      <w:pPr>
        <w:ind w:left="2832" w:hanging="921"/>
      </w:pPr>
      <w:rPr>
        <w:rFonts w:hint="default"/>
        <w:lang w:val="zh-CN" w:eastAsia="zh-CN" w:bidi="zh-CN"/>
      </w:rPr>
    </w:lvl>
    <w:lvl w:ilvl="3">
      <w:start w:val="0"/>
      <w:numFmt w:val="bullet"/>
      <w:lvlText w:val="•"/>
      <w:lvlJc w:val="left"/>
      <w:pPr>
        <w:ind w:left="4188" w:hanging="921"/>
      </w:pPr>
      <w:rPr>
        <w:rFonts w:hint="default"/>
        <w:lang w:val="zh-CN" w:eastAsia="zh-CN" w:bidi="zh-CN"/>
      </w:rPr>
    </w:lvl>
    <w:lvl w:ilvl="4">
      <w:start w:val="0"/>
      <w:numFmt w:val="bullet"/>
      <w:lvlText w:val="•"/>
      <w:lvlJc w:val="left"/>
      <w:pPr>
        <w:ind w:left="5544" w:hanging="921"/>
      </w:pPr>
      <w:rPr>
        <w:rFonts w:hint="default"/>
        <w:lang w:val="zh-CN" w:eastAsia="zh-CN" w:bidi="zh-CN"/>
      </w:rPr>
    </w:lvl>
    <w:lvl w:ilvl="5">
      <w:start w:val="0"/>
      <w:numFmt w:val="bullet"/>
      <w:lvlText w:val="•"/>
      <w:lvlJc w:val="left"/>
      <w:pPr>
        <w:ind w:left="6900" w:hanging="921"/>
      </w:pPr>
      <w:rPr>
        <w:rFonts w:hint="default"/>
        <w:lang w:val="zh-CN" w:eastAsia="zh-CN" w:bidi="zh-CN"/>
      </w:rPr>
    </w:lvl>
    <w:lvl w:ilvl="6">
      <w:start w:val="0"/>
      <w:numFmt w:val="bullet"/>
      <w:lvlText w:val="•"/>
      <w:lvlJc w:val="left"/>
      <w:pPr>
        <w:ind w:left="8256" w:hanging="921"/>
      </w:pPr>
      <w:rPr>
        <w:rFonts w:hint="default"/>
        <w:lang w:val="zh-CN" w:eastAsia="zh-CN" w:bidi="zh-CN"/>
      </w:rPr>
    </w:lvl>
    <w:lvl w:ilvl="7">
      <w:start w:val="0"/>
      <w:numFmt w:val="bullet"/>
      <w:lvlText w:val="•"/>
      <w:lvlJc w:val="left"/>
      <w:pPr>
        <w:ind w:left="9612" w:hanging="921"/>
      </w:pPr>
      <w:rPr>
        <w:rFonts w:hint="default"/>
        <w:lang w:val="zh-CN" w:eastAsia="zh-CN" w:bidi="zh-CN"/>
      </w:rPr>
    </w:lvl>
    <w:lvl w:ilvl="8">
      <w:start w:val="0"/>
      <w:numFmt w:val="bullet"/>
      <w:lvlText w:val="•"/>
      <w:lvlJc w:val="left"/>
      <w:pPr>
        <w:ind w:left="10968" w:hanging="921"/>
      </w:pPr>
      <w:rPr>
        <w:rFonts w:hint="default"/>
        <w:lang w:val="zh-CN" w:eastAsia="zh-CN" w:bidi="zh-CN"/>
      </w:rPr>
    </w:lvl>
  </w:abstractNum>
  <w:abstractNum w:abstractNumId="0">
    <w:multiLevelType w:val="hybridMultilevel"/>
    <w:lvl w:ilvl="0">
      <w:start w:val="1"/>
      <w:numFmt w:val="decimal"/>
      <w:lvlText w:val="（%1）"/>
      <w:lvlJc w:val="left"/>
      <w:pPr>
        <w:ind w:left="1041" w:hanging="921"/>
        <w:jc w:val="left"/>
      </w:pPr>
      <w:rPr>
        <w:rFonts w:hint="default" w:ascii="宋体" w:hAnsi="宋体" w:eastAsia="宋体" w:cs="宋体"/>
        <w:spacing w:val="-140"/>
        <w:w w:val="100"/>
        <w:sz w:val="34"/>
        <w:szCs w:val="34"/>
        <w:lang w:val="zh-CN" w:eastAsia="zh-CN" w:bidi="zh-CN"/>
      </w:rPr>
    </w:lvl>
    <w:lvl w:ilvl="1">
      <w:start w:val="0"/>
      <w:numFmt w:val="bullet"/>
      <w:lvlText w:val="•"/>
      <w:lvlJc w:val="left"/>
      <w:pPr>
        <w:ind w:left="2304" w:hanging="921"/>
      </w:pPr>
      <w:rPr>
        <w:rFonts w:hint="default"/>
        <w:lang w:val="zh-CN" w:eastAsia="zh-CN" w:bidi="zh-CN"/>
      </w:rPr>
    </w:lvl>
    <w:lvl w:ilvl="2">
      <w:start w:val="0"/>
      <w:numFmt w:val="bullet"/>
      <w:lvlText w:val="•"/>
      <w:lvlJc w:val="left"/>
      <w:pPr>
        <w:ind w:left="3568" w:hanging="921"/>
      </w:pPr>
      <w:rPr>
        <w:rFonts w:hint="default"/>
        <w:lang w:val="zh-CN" w:eastAsia="zh-CN" w:bidi="zh-CN"/>
      </w:rPr>
    </w:lvl>
    <w:lvl w:ilvl="3">
      <w:start w:val="0"/>
      <w:numFmt w:val="bullet"/>
      <w:lvlText w:val="•"/>
      <w:lvlJc w:val="left"/>
      <w:pPr>
        <w:ind w:left="4832" w:hanging="921"/>
      </w:pPr>
      <w:rPr>
        <w:rFonts w:hint="default"/>
        <w:lang w:val="zh-CN" w:eastAsia="zh-CN" w:bidi="zh-CN"/>
      </w:rPr>
    </w:lvl>
    <w:lvl w:ilvl="4">
      <w:start w:val="0"/>
      <w:numFmt w:val="bullet"/>
      <w:lvlText w:val="•"/>
      <w:lvlJc w:val="left"/>
      <w:pPr>
        <w:ind w:left="6096" w:hanging="921"/>
      </w:pPr>
      <w:rPr>
        <w:rFonts w:hint="default"/>
        <w:lang w:val="zh-CN" w:eastAsia="zh-CN" w:bidi="zh-CN"/>
      </w:rPr>
    </w:lvl>
    <w:lvl w:ilvl="5">
      <w:start w:val="0"/>
      <w:numFmt w:val="bullet"/>
      <w:lvlText w:val="•"/>
      <w:lvlJc w:val="left"/>
      <w:pPr>
        <w:ind w:left="7360" w:hanging="921"/>
      </w:pPr>
      <w:rPr>
        <w:rFonts w:hint="default"/>
        <w:lang w:val="zh-CN" w:eastAsia="zh-CN" w:bidi="zh-CN"/>
      </w:rPr>
    </w:lvl>
    <w:lvl w:ilvl="6">
      <w:start w:val="0"/>
      <w:numFmt w:val="bullet"/>
      <w:lvlText w:val="•"/>
      <w:lvlJc w:val="left"/>
      <w:pPr>
        <w:ind w:left="8624" w:hanging="921"/>
      </w:pPr>
      <w:rPr>
        <w:rFonts w:hint="default"/>
        <w:lang w:val="zh-CN" w:eastAsia="zh-CN" w:bidi="zh-CN"/>
      </w:rPr>
    </w:lvl>
    <w:lvl w:ilvl="7">
      <w:start w:val="0"/>
      <w:numFmt w:val="bullet"/>
      <w:lvlText w:val="•"/>
      <w:lvlJc w:val="left"/>
      <w:pPr>
        <w:ind w:left="9888" w:hanging="921"/>
      </w:pPr>
      <w:rPr>
        <w:rFonts w:hint="default"/>
        <w:lang w:val="zh-CN" w:eastAsia="zh-CN" w:bidi="zh-CN"/>
      </w:rPr>
    </w:lvl>
    <w:lvl w:ilvl="8">
      <w:start w:val="0"/>
      <w:numFmt w:val="bullet"/>
      <w:lvlText w:val="•"/>
      <w:lvlJc w:val="left"/>
      <w:pPr>
        <w:ind w:left="11152" w:hanging="921"/>
      </w:pPr>
      <w:rPr>
        <w:rFonts w:hint="default"/>
        <w:lang w:val="zh-CN" w:eastAsia="zh-CN" w:bidi="zh-CN"/>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6"/>
      <w:szCs w:val="36"/>
      <w:lang w:val="zh-CN" w:eastAsia="zh-CN" w:bidi="zh-CN"/>
    </w:rPr>
  </w:style>
  <w:style w:styleId="ListParagraph" w:type="paragraph">
    <w:name w:val="List Paragraph"/>
    <w:basedOn w:val="Normal"/>
    <w:uiPriority w:val="1"/>
    <w:qFormat/>
    <w:pPr>
      <w:ind w:left="120" w:hanging="921"/>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bingdian001.com</dc:title>
  <dc:subject>bingdian001.com</dc:subject>
  <dcterms:created xsi:type="dcterms:W3CDTF">2020-12-04T09:27:06Z</dcterms:created>
  <dcterms:modified xsi:type="dcterms:W3CDTF">2020-12-04T09:27:06Z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bingdian001.com</vt:lpwstr>
  </property>
  <property fmtid="{D5CDD505-2E9C-101B-9397-08002B2CF9AE}" pid="4" name="LastSaved">
    <vt:filetime>2020-12-04T00:00:00Z</vt:filetime>
  </property>
</Properties>
</file>